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F8CDD" w14:textId="77777777" w:rsidR="00D4784D" w:rsidRDefault="00D4784D" w:rsidP="00D4784D">
      <w:pPr>
        <w:overflowPunct w:val="0"/>
        <w:autoSpaceDE/>
        <w:autoSpaceDN/>
        <w:ind w:firstLineChars="100" w:firstLine="200"/>
        <w:textAlignment w:val="baseline"/>
        <w:rPr>
          <w:rFonts w:ascii="Times New Roman" w:eastAsia="ＭＳ 明朝" w:hAnsi="Times New Roman" w:cs="ＭＳ 明朝"/>
          <w:color w:val="000000"/>
          <w:kern w:val="0"/>
          <w:sz w:val="20"/>
          <w:szCs w:val="20"/>
        </w:rPr>
      </w:pPr>
      <w:r>
        <w:rPr>
          <w:rFonts w:ascii="Times New Roman" w:eastAsia="ＭＳ 明朝" w:hAnsi="Times New Roman" w:cs="ＭＳ 明朝" w:hint="eastAsia"/>
          <w:color w:val="000000"/>
          <w:kern w:val="0"/>
          <w:sz w:val="20"/>
          <w:szCs w:val="20"/>
        </w:rPr>
        <w:t>インフラ維持管理・更新に関するアンケート調査について</w:t>
      </w:r>
    </w:p>
    <w:tbl>
      <w:tblPr>
        <w:tblW w:w="9303" w:type="dxa"/>
        <w:tblInd w:w="10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56"/>
        <w:gridCol w:w="119"/>
        <w:gridCol w:w="657"/>
        <w:gridCol w:w="1417"/>
        <w:gridCol w:w="709"/>
        <w:gridCol w:w="91"/>
        <w:gridCol w:w="1260"/>
        <w:gridCol w:w="2476"/>
        <w:gridCol w:w="1418"/>
      </w:tblGrid>
      <w:tr w:rsidR="00D4784D" w:rsidRPr="00DA31A6" w14:paraId="0FF57E26" w14:textId="77777777" w:rsidTr="00447623">
        <w:trPr>
          <w:trHeight w:val="424"/>
        </w:trPr>
        <w:tc>
          <w:tcPr>
            <w:tcW w:w="1156" w:type="dxa"/>
          </w:tcPr>
          <w:p w14:paraId="22CBF818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ブロック名</w:t>
            </w:r>
          </w:p>
        </w:tc>
        <w:tc>
          <w:tcPr>
            <w:tcW w:w="2993" w:type="dxa"/>
            <w:gridSpan w:val="5"/>
          </w:tcPr>
          <w:p w14:paraId="05F9634D" w14:textId="1D3CBA47" w:rsidR="00D4784D" w:rsidRPr="00DA31A6" w:rsidRDefault="004E5C8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東海北陸</w:t>
            </w:r>
            <w:r w:rsidR="001704A0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ブロック</w:t>
            </w:r>
          </w:p>
        </w:tc>
        <w:tc>
          <w:tcPr>
            <w:tcW w:w="1260" w:type="dxa"/>
          </w:tcPr>
          <w:p w14:paraId="4B632563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調査委員名</w:t>
            </w:r>
          </w:p>
        </w:tc>
        <w:tc>
          <w:tcPr>
            <w:tcW w:w="3894" w:type="dxa"/>
            <w:gridSpan w:val="2"/>
          </w:tcPr>
          <w:p w14:paraId="359E2B72" w14:textId="05C4B224" w:rsidR="00D4784D" w:rsidRPr="00106924" w:rsidRDefault="001704A0" w:rsidP="0034782D">
            <w:pPr>
              <w:widowControl/>
              <w:autoSpaceDE/>
              <w:autoSpaceDN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18"/>
                <w:szCs w:val="18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（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公財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）</w:t>
            </w:r>
            <w:r w:rsidR="003F213A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18"/>
                <w:szCs w:val="18"/>
              </w:rPr>
              <w:t>群馬県建設技術センター</w:t>
            </w:r>
          </w:p>
        </w:tc>
      </w:tr>
      <w:tr w:rsidR="00D4784D" w:rsidRPr="00DA31A6" w14:paraId="729CFD78" w14:textId="77777777" w:rsidTr="00447623">
        <w:trPr>
          <w:trHeight w:val="854"/>
        </w:trPr>
        <w:tc>
          <w:tcPr>
            <w:tcW w:w="1156" w:type="dxa"/>
          </w:tcPr>
          <w:p w14:paraId="57F5211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会員名</w:t>
            </w:r>
          </w:p>
          <w:p w14:paraId="72034C6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2993" w:type="dxa"/>
            <w:gridSpan w:val="5"/>
          </w:tcPr>
          <w:p w14:paraId="46F97654" w14:textId="436290B6" w:rsidR="004E5C8B" w:rsidRDefault="004E5C8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公益財団法人</w:t>
            </w:r>
          </w:p>
          <w:p w14:paraId="03976F47" w14:textId="1CC4DA5A" w:rsidR="00D4784D" w:rsidRPr="00DA31A6" w:rsidRDefault="004E5C8B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富山県建設技術センタ―</w:t>
            </w:r>
          </w:p>
        </w:tc>
        <w:tc>
          <w:tcPr>
            <w:tcW w:w="5154" w:type="dxa"/>
            <w:gridSpan w:val="3"/>
          </w:tcPr>
          <w:p w14:paraId="6394B881" w14:textId="56DB989B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　担当部署：</w:t>
            </w:r>
            <w:r w:rsidR="004E5C8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技術課</w:t>
            </w:r>
          </w:p>
          <w:p w14:paraId="5B77122A" w14:textId="01B87749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TEL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4E5C8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076-433-5136</w:t>
            </w:r>
          </w:p>
          <w:p w14:paraId="0200C548" w14:textId="04C24426" w:rsidR="004E5C8B" w:rsidRPr="004E5C8B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（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mail</w:t>
            </w:r>
            <w:r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）</w:t>
            </w:r>
            <w:r w:rsidR="004E5C8B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gijutsu@toyama-kengi.or.jp</w:t>
            </w:r>
          </w:p>
        </w:tc>
      </w:tr>
      <w:tr w:rsidR="00D4784D" w:rsidRPr="00DA31A6" w14:paraId="0940C3E5" w14:textId="77777777" w:rsidTr="00447623">
        <w:tc>
          <w:tcPr>
            <w:tcW w:w="1275" w:type="dxa"/>
            <w:gridSpan w:val="2"/>
          </w:tcPr>
          <w:p w14:paraId="0BB4EC2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  <w:r w:rsidRPr="00CC1FB2">
              <w:rPr>
                <w:rFonts w:ascii="Times New Roman" w:eastAsia="ＭＳ 明朝" w:hAnsi="Times New Roman" w:hint="eastAsia"/>
                <w:color w:val="000000"/>
                <w:kern w:val="0"/>
                <w:sz w:val="20"/>
                <w:szCs w:val="20"/>
              </w:rPr>
              <w:t>項　目</w:t>
            </w:r>
          </w:p>
        </w:tc>
        <w:tc>
          <w:tcPr>
            <w:tcW w:w="6610" w:type="dxa"/>
            <w:gridSpan w:val="6"/>
          </w:tcPr>
          <w:p w14:paraId="36D4021C" w14:textId="5E3939DE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群マネ</w:t>
            </w:r>
          </w:p>
        </w:tc>
        <w:tc>
          <w:tcPr>
            <w:tcW w:w="1418" w:type="dxa"/>
          </w:tcPr>
          <w:p w14:paraId="7E61CEA0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CC1FB2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補足資料枚数</w:t>
            </w:r>
          </w:p>
        </w:tc>
      </w:tr>
      <w:tr w:rsidR="00D4784D" w:rsidRPr="00DA31A6" w14:paraId="0D90D83B" w14:textId="77777777" w:rsidTr="00447623">
        <w:tc>
          <w:tcPr>
            <w:tcW w:w="1275" w:type="dxa"/>
            <w:gridSpan w:val="2"/>
          </w:tcPr>
          <w:p w14:paraId="14A7CDB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  <w:t xml:space="preserve"> </w:t>
            </w: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事例の名称</w:t>
            </w:r>
          </w:p>
        </w:tc>
        <w:tc>
          <w:tcPr>
            <w:tcW w:w="6610" w:type="dxa"/>
            <w:gridSpan w:val="6"/>
          </w:tcPr>
          <w:p w14:paraId="048C58DA" w14:textId="193D321B" w:rsidR="00D4784D" w:rsidRPr="00DA31A6" w:rsidRDefault="00D617F7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各センターの取組状況</w:t>
            </w:r>
          </w:p>
        </w:tc>
        <w:tc>
          <w:tcPr>
            <w:tcW w:w="1418" w:type="dxa"/>
          </w:tcPr>
          <w:p w14:paraId="1739557A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枚</w:t>
            </w:r>
          </w:p>
        </w:tc>
      </w:tr>
      <w:tr w:rsidR="00D4784D" w:rsidRPr="00DA31A6" w14:paraId="3FEE8B9E" w14:textId="77777777" w:rsidTr="00447623">
        <w:tblPrEx>
          <w:tblCellMar>
            <w:left w:w="99" w:type="dxa"/>
            <w:right w:w="99" w:type="dxa"/>
          </w:tblCellMar>
        </w:tblPrEx>
        <w:tc>
          <w:tcPr>
            <w:tcW w:w="9303" w:type="dxa"/>
            <w:gridSpan w:val="9"/>
          </w:tcPr>
          <w:p w14:paraId="07C805BB" w14:textId="7EC9C18A" w:rsidR="00812D9F" w:rsidRDefault="00812D9F" w:rsidP="00812D9F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※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センターが関与する事例をご回答ください（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地域一括発注も群マネとして含</w:t>
            </w:r>
            <w:r w:rsidR="00D71853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む）</w:t>
            </w:r>
          </w:p>
          <w:p w14:paraId="5B3BFAAA" w14:textId="11010B03" w:rsidR="00812D9F" w:rsidRDefault="004E5C8B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102B7B" wp14:editId="68DE0B05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175260</wp:posOffset>
                      </wp:positionV>
                      <wp:extent cx="514350" cy="200025"/>
                      <wp:effectExtent l="0" t="0" r="19050" b="28575"/>
                      <wp:wrapNone/>
                      <wp:docPr id="781905089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14350" cy="200025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15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w14:anchorId="5036CAEF" id="楕円 1" o:spid="_x0000_s1026" style="position:absolute;margin-left:84pt;margin-top:13.8pt;width:40.5pt;height:15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" filled="f" strokecolor="black [3213]" strokeweight="1.5pt">
                      <v:stroke joinstyle="miter"/>
                    </v:oval>
                  </w:pict>
                </mc:Fallback>
              </mc:AlternateConten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○現在の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812D9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状況</w:t>
            </w:r>
          </w:p>
          <w:p w14:paraId="270C2BE5" w14:textId="3E0DE679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【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・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未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</w:t>
            </w:r>
            <w:r w:rsidR="00EE26A7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】</w:t>
            </w:r>
          </w:p>
          <w:p w14:paraId="5DD6C26D" w14:textId="1BC5DF0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○今後の予定</w:t>
            </w:r>
          </w:p>
          <w:p w14:paraId="2F61C5D2" w14:textId="1D70A37E" w:rsidR="00812D9F" w:rsidRPr="00D617F7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b/>
                <w:bCs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実施中の場合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】</w:t>
            </w:r>
          </w:p>
          <w:p w14:paraId="54EED09F" w14:textId="7C58D06B" w:rsidR="00812D9F" w:rsidRDefault="00812D9F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①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範囲拡大等実施内容の変更を</w:t>
            </w:r>
            <w:r w:rsidR="0000360E" w:rsidRPr="0061369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検討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②</w: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実施内容の変更予定なし(現状のまま)</w:t>
            </w:r>
          </w:p>
          <w:p w14:paraId="2BBFF281" w14:textId="110A6ED5" w:rsidR="0000360E" w:rsidRDefault="004E5C8B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firstLineChars="100" w:firstLine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kern w:val="0"/>
                <w:sz w:val="20"/>
                <w:szCs w:val="20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500F9C" wp14:editId="5936459E">
                      <wp:simplePos x="0" y="0"/>
                      <wp:positionH relativeFrom="column">
                        <wp:posOffset>200025</wp:posOffset>
                      </wp:positionH>
                      <wp:positionV relativeFrom="paragraph">
                        <wp:posOffset>153035</wp:posOffset>
                      </wp:positionV>
                      <wp:extent cx="200025" cy="209550"/>
                      <wp:effectExtent l="0" t="0" r="28575" b="19050"/>
                      <wp:wrapNone/>
                      <wp:docPr id="1451545914" name="楕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0025" cy="209550"/>
                              </a:xfrm>
                              <a:prstGeom prst="ellips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E801D7E" id="楕円 1" o:spid="_x0000_s1026" style="position:absolute;margin-left:15.75pt;margin-top:12.05pt;width:15.75pt;height:16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" filled="f" strokecolor="windowText" strokeweight="1.5pt">
                      <v:stroke joinstyle="miter"/>
                    </v:oval>
                  </w:pict>
                </mc:Fallback>
              </mc:AlternateContent>
            </w:r>
            <w:r w:rsidR="0000360E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【未実施の場合】</w:t>
            </w:r>
          </w:p>
          <w:p w14:paraId="7DC70272" w14:textId="0ECC4759" w:rsidR="0000360E" w:rsidRDefault="0000360E" w:rsidP="004E58EB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ind w:left="1800" w:hangingChars="900" w:hanging="18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③</w:t>
            </w:r>
            <w:r w:rsidR="00085579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実施を検討　　</w:t>
            </w:r>
            <w:r w:rsidR="004E58E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　　　　　　　　　　 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④</w:t>
            </w:r>
            <w:r w:rsidR="00085579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実施の予定なし</w:t>
            </w:r>
          </w:p>
          <w:p w14:paraId="56D3F96C" w14:textId="47F19D5C" w:rsidR="000C6737" w:rsidRDefault="000C6737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【以下は①～③に該当する場合ご回答ください】</w:t>
            </w:r>
          </w:p>
          <w:p w14:paraId="07477058" w14:textId="26E914E9" w:rsidR="000A1D54" w:rsidRDefault="001D4356" w:rsidP="002E2420">
            <w:pPr>
              <w:suppressAutoHyphens/>
              <w:kinsoku w:val="0"/>
              <w:wordWrap w:val="0"/>
              <w:overflowPunct w:val="0"/>
              <w:adjustRightInd w:val="0"/>
              <w:spacing w:line="280" w:lineRule="exac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</w:t>
            </w:r>
            <w:r w:rsidR="009E783F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概要</w:t>
            </w:r>
            <w:r w:rsidR="00FA02A4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図</w:t>
            </w:r>
          </w:p>
          <w:p w14:paraId="6C4E41C2" w14:textId="5508FEC3" w:rsidR="004E58EB" w:rsidRPr="004E58EB" w:rsidRDefault="004E58EB" w:rsidP="004E58EB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leftChars="100" w:left="440" w:hangingChars="100" w:hanging="200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（現在、</w:t>
            </w:r>
            <w:r w:rsidRPr="004E58E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組織として具体の検討に至って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おらず</w:t>
            </w:r>
            <w:r w:rsidRPr="004E58EB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、群マネについて県の勉強会に参加している状況</w:t>
            </w:r>
            <w:r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のため、以下は該当なしでお願いします）</w:t>
            </w:r>
          </w:p>
          <w:p w14:paraId="5A3909D4" w14:textId="59232BB5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○概要</w:t>
            </w:r>
            <w:r w:rsidR="00972241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（特徴等）</w:t>
            </w:r>
          </w:p>
          <w:p w14:paraId="593AFF0D" w14:textId="77777777" w:rsidR="00D4784D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</w:p>
          <w:p w14:paraId="47578B49" w14:textId="77777777" w:rsidR="00D4784D" w:rsidRPr="001D79C8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kern w:val="0"/>
                <w:sz w:val="20"/>
                <w:szCs w:val="20"/>
              </w:rPr>
            </w:pPr>
            <w:r w:rsidRPr="001D79C8">
              <w:rPr>
                <w:rFonts w:ascii="ＭＳ ゴシック" w:eastAsia="ＭＳ ゴシック" w:hAnsi="ＭＳ ゴシック" w:hint="eastAsia"/>
                <w:kern w:val="0"/>
                <w:sz w:val="20"/>
                <w:szCs w:val="20"/>
              </w:rPr>
              <w:t>○効果</w:t>
            </w:r>
          </w:p>
          <w:p w14:paraId="07A42A11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44282FE1" w14:textId="77777777" w:rsidTr="00447623">
        <w:trPr>
          <w:trHeight w:val="193"/>
        </w:trPr>
        <w:tc>
          <w:tcPr>
            <w:tcW w:w="1932" w:type="dxa"/>
            <w:gridSpan w:val="3"/>
            <w:vMerge w:val="restart"/>
          </w:tcPr>
          <w:p w14:paraId="3D6F042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</w:p>
          <w:p w14:paraId="66FEA773" w14:textId="3B63CB46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FF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〇評価</w:t>
            </w:r>
          </w:p>
          <w:p w14:paraId="526AE6D4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4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（５段階評価）</w:t>
            </w:r>
          </w:p>
        </w:tc>
        <w:tc>
          <w:tcPr>
            <w:tcW w:w="1417" w:type="dxa"/>
          </w:tcPr>
          <w:p w14:paraId="6A263D1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50" w:firstLine="300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 xml:space="preserve">項　目　</w:t>
            </w:r>
          </w:p>
        </w:tc>
        <w:tc>
          <w:tcPr>
            <w:tcW w:w="709" w:type="dxa"/>
          </w:tcPr>
          <w:p w14:paraId="5803632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50" w:firstLine="102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評価</w:t>
            </w:r>
          </w:p>
        </w:tc>
        <w:tc>
          <w:tcPr>
            <w:tcW w:w="5245" w:type="dxa"/>
            <w:gridSpan w:val="4"/>
          </w:tcPr>
          <w:p w14:paraId="1500361A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 xml:space="preserve">　　　　　　　　</w:t>
            </w:r>
            <w:r>
              <w:rPr>
                <w:rFonts w:ascii="ＭＳ 明朝" w:eastAsia="ＭＳ 明朝" w:hAnsi="Times New Roman" w:hint="eastAsia"/>
                <w:color w:val="000000"/>
                <w:spacing w:val="2"/>
                <w:kern w:val="0"/>
                <w:sz w:val="20"/>
                <w:szCs w:val="20"/>
              </w:rPr>
              <w:t>コメント</w:t>
            </w:r>
          </w:p>
        </w:tc>
      </w:tr>
      <w:tr w:rsidR="00D4784D" w:rsidRPr="00DA31A6" w14:paraId="7A7F021B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0D4609F7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F90E7D" w14:textId="11308F68" w:rsidR="00D4784D" w:rsidRPr="00625B44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品質向上効果</w:t>
            </w:r>
          </w:p>
        </w:tc>
        <w:tc>
          <w:tcPr>
            <w:tcW w:w="709" w:type="dxa"/>
          </w:tcPr>
          <w:p w14:paraId="37ADAF5F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1D2DA0D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6889270E" w14:textId="77777777" w:rsidTr="00447623">
        <w:trPr>
          <w:trHeight w:val="397"/>
        </w:trPr>
        <w:tc>
          <w:tcPr>
            <w:tcW w:w="1932" w:type="dxa"/>
            <w:gridSpan w:val="3"/>
            <w:vMerge/>
          </w:tcPr>
          <w:p w14:paraId="675D96C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C6E03FF" w14:textId="77777777" w:rsidR="00D4784D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Times New Roman" w:eastAsia="ＭＳ 明朝" w:hAnsi="Times New Roman" w:cs="ＭＳ 明朝"/>
                <w:color w:val="000000"/>
                <w:kern w:val="0"/>
                <w:sz w:val="20"/>
                <w:szCs w:val="20"/>
              </w:rPr>
            </w:pPr>
            <w:r w:rsidRPr="00625B44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効率化効果</w:t>
            </w:r>
          </w:p>
        </w:tc>
        <w:tc>
          <w:tcPr>
            <w:tcW w:w="709" w:type="dxa"/>
          </w:tcPr>
          <w:p w14:paraId="739C0DD9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44CC3139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7443769A" w14:textId="77777777" w:rsidTr="00447623">
        <w:tc>
          <w:tcPr>
            <w:tcW w:w="1932" w:type="dxa"/>
            <w:gridSpan w:val="3"/>
            <w:vMerge/>
          </w:tcPr>
          <w:p w14:paraId="70AC2BA2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12E71B" w14:textId="77777777" w:rsidR="00D4784D" w:rsidRPr="00DA31A6" w:rsidRDefault="00D4784D" w:rsidP="0034782D">
            <w:pPr>
              <w:suppressAutoHyphens/>
              <w:kinsoku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4784D">
              <w:rPr>
                <w:rFonts w:ascii="Times New Roman" w:eastAsia="ＭＳ 明朝" w:hAnsi="Times New Roman" w:cs="ＭＳ 明朝" w:hint="eastAsia"/>
                <w:color w:val="000000"/>
                <w:spacing w:val="25"/>
                <w:kern w:val="0"/>
                <w:sz w:val="20"/>
                <w:szCs w:val="20"/>
                <w:fitText w:val="1200" w:id="-601673984"/>
              </w:rPr>
              <w:t>費用対効</w:t>
            </w:r>
            <w:r w:rsidRPr="00D4784D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  <w:fitText w:val="1200" w:id="-601673984"/>
              </w:rPr>
              <w:t>果</w:t>
            </w:r>
          </w:p>
        </w:tc>
        <w:tc>
          <w:tcPr>
            <w:tcW w:w="709" w:type="dxa"/>
          </w:tcPr>
          <w:p w14:paraId="2838B706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22D22E35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57A9E178" w14:textId="77777777" w:rsidTr="00447623">
        <w:trPr>
          <w:trHeight w:val="308"/>
        </w:trPr>
        <w:tc>
          <w:tcPr>
            <w:tcW w:w="1932" w:type="dxa"/>
            <w:gridSpan w:val="3"/>
            <w:vMerge/>
          </w:tcPr>
          <w:p w14:paraId="5B29D97F" w14:textId="77777777" w:rsidR="00D4784D" w:rsidRPr="00DA31A6" w:rsidRDefault="00D4784D" w:rsidP="0034782D">
            <w:pPr>
              <w:adjustRightInd w:val="0"/>
              <w:jc w:val="left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1417" w:type="dxa"/>
          </w:tcPr>
          <w:p w14:paraId="6F89B82C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  <w:r w:rsidRPr="00DA31A6">
              <w:rPr>
                <w:rFonts w:ascii="Times New Roman" w:eastAsia="ＭＳ 明朝" w:hAnsi="Times New Roman" w:cs="ＭＳ 明朝" w:hint="eastAsia"/>
                <w:color w:val="000000"/>
                <w:kern w:val="0"/>
                <w:sz w:val="20"/>
                <w:szCs w:val="20"/>
              </w:rPr>
              <w:t>発展の可能性</w:t>
            </w:r>
          </w:p>
        </w:tc>
        <w:tc>
          <w:tcPr>
            <w:tcW w:w="709" w:type="dxa"/>
          </w:tcPr>
          <w:p w14:paraId="116B646D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center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  <w:tc>
          <w:tcPr>
            <w:tcW w:w="5245" w:type="dxa"/>
            <w:gridSpan w:val="4"/>
          </w:tcPr>
          <w:p w14:paraId="5FF86790" w14:textId="77777777" w:rsidR="00D4784D" w:rsidRPr="00DA31A6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Times New Roman"/>
                <w:color w:val="000000"/>
                <w:spacing w:val="2"/>
                <w:kern w:val="0"/>
                <w:sz w:val="20"/>
                <w:szCs w:val="20"/>
              </w:rPr>
            </w:pPr>
          </w:p>
        </w:tc>
      </w:tr>
      <w:tr w:rsidR="00D4784D" w:rsidRPr="00DA31A6" w14:paraId="2D8481FE" w14:textId="77777777" w:rsidTr="00447623">
        <w:trPr>
          <w:trHeight w:val="50"/>
        </w:trPr>
        <w:tc>
          <w:tcPr>
            <w:tcW w:w="9303" w:type="dxa"/>
            <w:gridSpan w:val="9"/>
          </w:tcPr>
          <w:p w14:paraId="2B3B907C" w14:textId="77777777" w:rsidR="00D4784D" w:rsidRPr="008F66E2" w:rsidRDefault="00D4784D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ゴシック" w:eastAsia="ＭＳ ゴシック" w:hAnsi="ＭＳ ゴシック"/>
                <w:color w:val="000000"/>
                <w:spacing w:val="2"/>
                <w:kern w:val="0"/>
                <w:sz w:val="20"/>
                <w:szCs w:val="20"/>
              </w:rPr>
            </w:pPr>
            <w:r w:rsidRPr="008F66E2"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〇感想</w:t>
            </w:r>
            <w:r>
              <w:rPr>
                <w:rFonts w:ascii="ＭＳ ゴシック" w:eastAsia="ＭＳ ゴシック" w:hAnsi="ＭＳ ゴシック" w:cs="ＭＳ 明朝" w:hint="eastAsia"/>
                <w:color w:val="000000"/>
                <w:kern w:val="0"/>
                <w:sz w:val="20"/>
                <w:szCs w:val="20"/>
              </w:rPr>
              <w:t>（課題等含む）</w:t>
            </w:r>
          </w:p>
          <w:p w14:paraId="3FB90ACA" w14:textId="35777A02" w:rsidR="00F14A72" w:rsidRDefault="003265BE" w:rsidP="0034782D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 xml:space="preserve">　当センター</w:t>
            </w:r>
            <w:r w:rsidR="00DA2D4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の技術職は、出先で施工管理に従事する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県OB職員</w:t>
            </w:r>
            <w:r w:rsidR="00DA2D4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が大半で、本部では数名の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県</w:t>
            </w:r>
            <w:r w:rsidR="00DA2D4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派遣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職員</w:t>
            </w:r>
            <w:r w:rsidR="00DA2D4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等が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限られた体制の中</w:t>
            </w:r>
            <w:r w:rsidR="00F14A72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、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可能な範囲で</w:t>
            </w:r>
            <w:r w:rsidR="00DA2D4F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設計積算等その他の業務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に当たって</w:t>
            </w:r>
            <w:r w:rsidR="00F14A72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いるところであり、マンパワーには余裕がない現状です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。</w:t>
            </w:r>
          </w:p>
          <w:p w14:paraId="2FBAD4DA" w14:textId="039465DF" w:rsidR="00D4784D" w:rsidRPr="00325C2E" w:rsidRDefault="00F14A72" w:rsidP="003A241B">
            <w:pPr>
              <w:suppressAutoHyphens/>
              <w:kinsoku w:val="0"/>
              <w:wordWrap w:val="0"/>
              <w:overflowPunct w:val="0"/>
              <w:adjustRightInd w:val="0"/>
              <w:spacing w:line="336" w:lineRule="atLeast"/>
              <w:ind w:firstLineChars="100" w:firstLine="200"/>
              <w:jc w:val="left"/>
              <w:textAlignment w:val="baseline"/>
              <w:rPr>
                <w:rFonts w:ascii="ＭＳ 明朝" w:eastAsia="ＭＳ 明朝" w:hAnsi="ＭＳ 明朝" w:cs="ＭＳ 明朝"/>
                <w:color w:val="000000"/>
                <w:kern w:val="0"/>
                <w:sz w:val="20"/>
                <w:szCs w:val="20"/>
              </w:rPr>
            </w:pP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全技協の方針として、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群マネへの貢献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を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打ち出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すこと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については異存</w:t>
            </w:r>
            <w:r w:rsidR="00E6798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ありません</w:t>
            </w:r>
            <w:r w:rsidR="00FF197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が、貢献のレベルや貢献の方法は地域の実情に応じて様々であると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考えています。</w:t>
            </w:r>
            <w:r w:rsidR="00650EA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県とも協議しながら、</w:t>
            </w:r>
            <w:r w:rsidR="003265BE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当センター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の役割について</w:t>
            </w:r>
            <w:r w:rsidR="00650EA8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模索して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いるところであり、打ち出しの際には、</w:t>
            </w:r>
            <w:r w:rsidR="00E6798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こうした現状もお</w:t>
            </w:r>
            <w:r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汲</w:t>
            </w:r>
            <w:r w:rsidR="00E6798A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みいただけると大変</w:t>
            </w:r>
            <w:r w:rsidR="003A241B">
              <w:rPr>
                <w:rFonts w:ascii="ＭＳ 明朝" w:eastAsia="ＭＳ 明朝" w:hAnsi="ＭＳ 明朝" w:cs="ＭＳ 明朝" w:hint="eastAsia"/>
                <w:color w:val="000000"/>
                <w:kern w:val="0"/>
                <w:sz w:val="20"/>
                <w:szCs w:val="20"/>
              </w:rPr>
              <w:t>ありがたいと思っています。</w:t>
            </w:r>
          </w:p>
        </w:tc>
      </w:tr>
    </w:tbl>
    <w:tbl>
      <w:tblPr>
        <w:tblStyle w:val="aa"/>
        <w:tblW w:w="0" w:type="auto"/>
        <w:tblInd w:w="1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347"/>
      </w:tblGrid>
      <w:tr w:rsidR="00D4784D" w14:paraId="053753FB" w14:textId="77777777" w:rsidTr="0034782D">
        <w:tc>
          <w:tcPr>
            <w:tcW w:w="8347" w:type="dxa"/>
          </w:tcPr>
          <w:p w14:paraId="4F7BBC19" w14:textId="77777777" w:rsidR="00D4784D" w:rsidRPr="006D7F8B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1"/>
                <w:szCs w:val="21"/>
              </w:rPr>
            </w:pPr>
            <w:r w:rsidRPr="006D7F8B">
              <w:rPr>
                <w:rFonts w:ascii="ＭＳ 明朝" w:eastAsia="ＭＳ 明朝" w:hAnsi="ＭＳ 明朝" w:hint="eastAsia"/>
                <w:sz w:val="21"/>
                <w:szCs w:val="21"/>
              </w:rPr>
              <w:lastRenderedPageBreak/>
              <w:t>○補足資料</w:t>
            </w:r>
          </w:p>
          <w:p w14:paraId="58EBE83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D387DB7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B3BB95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D42DD3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92D0B7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01E1D4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E557A5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4438A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43D08B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85712F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E54043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831D020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0A2D1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36FF66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4C0E8E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05D7283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A2E9C8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93792A6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401DF91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6EAA1C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24D42E8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90CA289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4C43CF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0B0E585" w14:textId="77777777" w:rsidR="005003D9" w:rsidRDefault="005003D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57635F0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1A40F86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C2619DF" w14:textId="77777777" w:rsidR="00336B09" w:rsidRDefault="00336B09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4985E94C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7A0668BD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62ED1D42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D885DE5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3386E9C4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  <w:p w14:paraId="233D6423" w14:textId="77777777" w:rsidR="00D4784D" w:rsidRDefault="00D4784D" w:rsidP="0034782D">
            <w:pPr>
              <w:widowControl/>
              <w:autoSpaceDE/>
              <w:autoSpaceDN/>
              <w:jc w:val="left"/>
              <w:rPr>
                <w:rFonts w:ascii="ＭＳ 明朝" w:eastAsia="ＭＳ 明朝" w:hAnsi="ＭＳ 明朝"/>
                <w:sz w:val="20"/>
              </w:rPr>
            </w:pPr>
          </w:p>
        </w:tc>
      </w:tr>
    </w:tbl>
    <w:p w14:paraId="2396D895" w14:textId="77777777" w:rsidR="00D4784D" w:rsidRDefault="00D4784D" w:rsidP="0074593E"/>
    <w:sectPr w:rsidR="00D4784D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EA7765" w14:textId="77777777" w:rsidR="00F823F9" w:rsidRDefault="00F823F9" w:rsidP="00D4784D">
      <w:r>
        <w:separator/>
      </w:r>
    </w:p>
  </w:endnote>
  <w:endnote w:type="continuationSeparator" w:id="0">
    <w:p w14:paraId="765503A8" w14:textId="77777777" w:rsidR="00F823F9" w:rsidRDefault="00F823F9" w:rsidP="00D47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37EEEC" w14:textId="77777777" w:rsidR="00F823F9" w:rsidRDefault="00F823F9" w:rsidP="00D4784D">
      <w:r>
        <w:separator/>
      </w:r>
    </w:p>
  </w:footnote>
  <w:footnote w:type="continuationSeparator" w:id="0">
    <w:p w14:paraId="45E45AF1" w14:textId="77777777" w:rsidR="00F823F9" w:rsidRDefault="00F823F9" w:rsidP="00D47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hideGrammaticalError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40C9"/>
    <w:rsid w:val="0000360E"/>
    <w:rsid w:val="00023858"/>
    <w:rsid w:val="00085579"/>
    <w:rsid w:val="00086D4B"/>
    <w:rsid w:val="000A1D54"/>
    <w:rsid w:val="000C6737"/>
    <w:rsid w:val="000E09C5"/>
    <w:rsid w:val="00166C1A"/>
    <w:rsid w:val="001704A0"/>
    <w:rsid w:val="001A2B70"/>
    <w:rsid w:val="001C1D45"/>
    <w:rsid w:val="001D4356"/>
    <w:rsid w:val="00214237"/>
    <w:rsid w:val="002174E2"/>
    <w:rsid w:val="00270E5E"/>
    <w:rsid w:val="002A7D86"/>
    <w:rsid w:val="002C425E"/>
    <w:rsid w:val="002E2420"/>
    <w:rsid w:val="002F3BFE"/>
    <w:rsid w:val="003265BE"/>
    <w:rsid w:val="00336B09"/>
    <w:rsid w:val="00377745"/>
    <w:rsid w:val="003A241B"/>
    <w:rsid w:val="003C0039"/>
    <w:rsid w:val="003C6E6C"/>
    <w:rsid w:val="003F213A"/>
    <w:rsid w:val="003F5968"/>
    <w:rsid w:val="00445AC6"/>
    <w:rsid w:val="00447623"/>
    <w:rsid w:val="00464A89"/>
    <w:rsid w:val="004C5901"/>
    <w:rsid w:val="004E58EB"/>
    <w:rsid w:val="004E5C8B"/>
    <w:rsid w:val="005003D9"/>
    <w:rsid w:val="005154A8"/>
    <w:rsid w:val="00532865"/>
    <w:rsid w:val="0054223D"/>
    <w:rsid w:val="005E1770"/>
    <w:rsid w:val="0061369B"/>
    <w:rsid w:val="00626A7A"/>
    <w:rsid w:val="00650EA8"/>
    <w:rsid w:val="006D0601"/>
    <w:rsid w:val="006E13AB"/>
    <w:rsid w:val="006E2F13"/>
    <w:rsid w:val="00735FF6"/>
    <w:rsid w:val="0074593E"/>
    <w:rsid w:val="00747D33"/>
    <w:rsid w:val="00786519"/>
    <w:rsid w:val="007A0CBA"/>
    <w:rsid w:val="007F49D6"/>
    <w:rsid w:val="00807E02"/>
    <w:rsid w:val="00812D9F"/>
    <w:rsid w:val="00873770"/>
    <w:rsid w:val="008B5165"/>
    <w:rsid w:val="00903808"/>
    <w:rsid w:val="0094497D"/>
    <w:rsid w:val="00972241"/>
    <w:rsid w:val="009E783F"/>
    <w:rsid w:val="00A115D6"/>
    <w:rsid w:val="00A2605B"/>
    <w:rsid w:val="00A273BA"/>
    <w:rsid w:val="00A413FA"/>
    <w:rsid w:val="00B32FB7"/>
    <w:rsid w:val="00B34877"/>
    <w:rsid w:val="00B84BA9"/>
    <w:rsid w:val="00B977AF"/>
    <w:rsid w:val="00BB21DD"/>
    <w:rsid w:val="00C8275A"/>
    <w:rsid w:val="00CD4F84"/>
    <w:rsid w:val="00D00FC4"/>
    <w:rsid w:val="00D4784D"/>
    <w:rsid w:val="00D555BA"/>
    <w:rsid w:val="00D617F7"/>
    <w:rsid w:val="00D71853"/>
    <w:rsid w:val="00DA2D4F"/>
    <w:rsid w:val="00DB289A"/>
    <w:rsid w:val="00DE2A00"/>
    <w:rsid w:val="00E640C9"/>
    <w:rsid w:val="00E6798A"/>
    <w:rsid w:val="00E95014"/>
    <w:rsid w:val="00EE26A7"/>
    <w:rsid w:val="00F05996"/>
    <w:rsid w:val="00F14A72"/>
    <w:rsid w:val="00F823F9"/>
    <w:rsid w:val="00FA02A4"/>
    <w:rsid w:val="00FA6A2A"/>
    <w:rsid w:val="00FD00C1"/>
    <w:rsid w:val="00FD20D2"/>
    <w:rsid w:val="00FF1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E01291"/>
  <w15:chartTrackingRefBased/>
  <w15:docId w15:val="{AB86CB72-7F82-4E11-8170-FF645133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40C9"/>
    <w:pPr>
      <w:widowControl w:val="0"/>
      <w:autoSpaceDE w:val="0"/>
      <w:autoSpaceDN w:val="0"/>
      <w:jc w:val="both"/>
    </w:pPr>
    <w:rPr>
      <w:rFonts w:ascii="游明朝" w:eastAsia="游明朝" w:hAnsi="Century" w:cs="Times New Roman"/>
      <w:sz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640C9"/>
    <w:pPr>
      <w:keepNext/>
      <w:keepLines/>
      <w:autoSpaceDE/>
      <w:autoSpaceDN/>
      <w:spacing w:before="280" w:after="80"/>
      <w:jc w:val="left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640C9"/>
    <w:pPr>
      <w:keepNext/>
      <w:keepLines/>
      <w:autoSpaceDE/>
      <w:autoSpaceDN/>
      <w:spacing w:before="160" w:after="80"/>
      <w:jc w:val="left"/>
      <w:outlineLvl w:val="2"/>
    </w:pPr>
    <w:rPr>
      <w:rFonts w:asciiTheme="majorHAnsi" w:eastAsiaTheme="majorEastAsia" w:hAnsiTheme="majorHAnsi" w:cstheme="majorBidi"/>
      <w:color w:val="000000" w:themeColor="text1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jc w:val="left"/>
      <w:outlineLvl w:val="3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100" w:left="100"/>
      <w:jc w:val="left"/>
      <w:outlineLvl w:val="4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200" w:left="200"/>
      <w:jc w:val="left"/>
      <w:outlineLvl w:val="5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300" w:left="300"/>
      <w:jc w:val="left"/>
      <w:outlineLvl w:val="6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400" w:left="400"/>
      <w:jc w:val="left"/>
      <w:outlineLvl w:val="7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640C9"/>
    <w:pPr>
      <w:keepNext/>
      <w:keepLines/>
      <w:autoSpaceDE/>
      <w:autoSpaceDN/>
      <w:spacing w:before="80" w:after="40"/>
      <w:ind w:leftChars="500" w:left="500"/>
      <w:jc w:val="left"/>
      <w:outlineLvl w:val="8"/>
    </w:pPr>
    <w:rPr>
      <w:rFonts w:asciiTheme="majorHAnsi" w:eastAsiaTheme="majorEastAsia" w:hAnsiTheme="majorHAnsi" w:cstheme="majorBidi"/>
      <w:color w:val="000000" w:themeColor="text1"/>
      <w:sz w:val="21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E640C9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E640C9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E640C9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E640C9"/>
    <w:pPr>
      <w:autoSpaceDE/>
      <w:autoSpaceDN/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E640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640C9"/>
    <w:pPr>
      <w:numPr>
        <w:ilvl w:val="1"/>
      </w:numPr>
      <w:autoSpaceDE/>
      <w:autoSpaceDN/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E640C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640C9"/>
    <w:pPr>
      <w:autoSpaceDE/>
      <w:autoSpaceDN/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E640C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640C9"/>
    <w:pPr>
      <w:autoSpaceDE/>
      <w:autoSpaceDN/>
      <w:ind w:left="720"/>
      <w:contextualSpacing/>
      <w:jc w:val="left"/>
    </w:pPr>
    <w:rPr>
      <w:rFonts w:asciiTheme="minorHAnsi" w:eastAsiaTheme="minorEastAsia" w:hAnsiTheme="minorHAnsi" w:cstheme="minorBidi"/>
      <w:sz w:val="21"/>
      <w14:ligatures w14:val="standardContextual"/>
    </w:rPr>
  </w:style>
  <w:style w:type="character" w:styleId="21">
    <w:name w:val="Intense Emphasis"/>
    <w:basedOn w:val="a0"/>
    <w:uiPriority w:val="21"/>
    <w:qFormat/>
    <w:rsid w:val="00E640C9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E640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E640C9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E640C9"/>
    <w:rPr>
      <w:b/>
      <w:bCs/>
      <w:smallCaps/>
      <w:color w:val="0F4761" w:themeColor="accent1" w:themeShade="BF"/>
      <w:spacing w:val="5"/>
    </w:rPr>
  </w:style>
  <w:style w:type="paragraph" w:customStyle="1" w:styleId="51">
    <w:name w:val="本文 5"/>
    <w:basedOn w:val="a"/>
    <w:qFormat/>
    <w:rsid w:val="00E640C9"/>
    <w:pPr>
      <w:spacing w:line="520" w:lineRule="exact"/>
      <w:ind w:leftChars="100" w:left="100" w:firstLineChars="100" w:firstLine="100"/>
    </w:pPr>
  </w:style>
  <w:style w:type="table" w:styleId="aa">
    <w:name w:val="Table Grid"/>
    <w:basedOn w:val="a1"/>
    <w:uiPriority w:val="59"/>
    <w:rsid w:val="00E640C9"/>
    <w:rPr>
      <w:rFonts w:ascii="Century" w:eastAsia="ＭＳ 明朝" w:hAnsi="Century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4784D"/>
    <w:rPr>
      <w:rFonts w:ascii="游明朝" w:eastAsia="游明朝" w:hAnsi="Century" w:cs="Times New Roman"/>
      <w:sz w:val="24"/>
      <w14:ligatures w14:val="none"/>
    </w:rPr>
  </w:style>
  <w:style w:type="paragraph" w:styleId="ad">
    <w:name w:val="footer"/>
    <w:basedOn w:val="a"/>
    <w:link w:val="ae"/>
    <w:uiPriority w:val="99"/>
    <w:unhideWhenUsed/>
    <w:rsid w:val="00D4784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4784D"/>
    <w:rPr>
      <w:rFonts w:ascii="游明朝" w:eastAsia="游明朝" w:hAnsi="Century" w:cs="Times New Roman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F8980-1CCA-4495-809C-4E9A2E8B2B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718</Characters>
  <Application>Microsoft Office Word</Application>
  <DocSecurity>4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大谷　豪 (公財)群馬県建設技術センター</dc:creator>
  <cp:keywords/>
  <dc:description/>
  <cp:lastModifiedBy>事務局次長</cp:lastModifiedBy>
  <cp:revision>2</cp:revision>
  <cp:lastPrinted>2026-02-25T04:41:00Z</cp:lastPrinted>
  <dcterms:created xsi:type="dcterms:W3CDTF">2026-02-26T04:17:00Z</dcterms:created>
  <dcterms:modified xsi:type="dcterms:W3CDTF">2026-02-26T04:17:00Z</dcterms:modified>
</cp:coreProperties>
</file>