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07FC3368" w:rsidR="00D4784D" w:rsidRPr="00DA31A6" w:rsidRDefault="00AA0EF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関東・甲信ブロック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77777777" w:rsidR="00D4784D" w:rsidRPr="00106924" w:rsidRDefault="00D4784D" w:rsidP="0034782D">
            <w:pPr>
              <w:widowControl/>
              <w:autoSpaceDE/>
              <w:autoSpaceDN/>
              <w:jc w:val="left"/>
              <w:rPr>
                <w:rFonts w:ascii="ＭＳ 明朝" w:eastAsia="ＭＳ 明朝" w:hAnsi="Times New Roman"/>
                <w:color w:val="000000"/>
                <w:spacing w:val="2"/>
                <w:kern w:val="0"/>
                <w:sz w:val="18"/>
                <w:szCs w:val="18"/>
              </w:rPr>
            </w:pP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3976F47" w14:textId="6278A3BC" w:rsidR="00D4784D" w:rsidRPr="00DA31A6" w:rsidRDefault="00AA0EF7"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（公財）神奈川県都市整備技術センター</w:t>
            </w:r>
          </w:p>
        </w:tc>
        <w:tc>
          <w:tcPr>
            <w:tcW w:w="5154" w:type="dxa"/>
            <w:gridSpan w:val="3"/>
          </w:tcPr>
          <w:p w14:paraId="6394B881" w14:textId="52DDBDAB"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AA0EF7">
              <w:rPr>
                <w:rFonts w:ascii="Times New Roman" w:eastAsia="ＭＳ 明朝" w:hAnsi="Times New Roman" w:cs="ＭＳ 明朝" w:hint="eastAsia"/>
                <w:color w:val="000000"/>
                <w:kern w:val="0"/>
                <w:sz w:val="20"/>
                <w:szCs w:val="20"/>
              </w:rPr>
              <w:t>総務部事業推進課</w:t>
            </w:r>
          </w:p>
          <w:p w14:paraId="5B77122A" w14:textId="103E106F"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AA0EF7">
              <w:rPr>
                <w:rFonts w:ascii="Times New Roman" w:eastAsia="ＭＳ 明朝" w:hAnsi="Times New Roman" w:cs="ＭＳ 明朝" w:hint="eastAsia"/>
                <w:color w:val="000000"/>
                <w:kern w:val="0"/>
                <w:sz w:val="20"/>
                <w:szCs w:val="20"/>
              </w:rPr>
              <w:t>0467-58-2934</w:t>
            </w:r>
          </w:p>
          <w:p w14:paraId="0200C548" w14:textId="564CD97E"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AA0EF7">
              <w:rPr>
                <w:rFonts w:ascii="Times New Roman" w:eastAsia="ＭＳ 明朝" w:hAnsi="Times New Roman" w:cs="ＭＳ 明朝" w:hint="eastAsia"/>
                <w:color w:val="000000"/>
                <w:kern w:val="0"/>
                <w:sz w:val="20"/>
                <w:szCs w:val="20"/>
              </w:rPr>
              <w:t>tashiro@toshiseibi.or.jp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4E3F2784"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状況</w:t>
            </w:r>
          </w:p>
          <w:p w14:paraId="270C2BE5" w14:textId="60DED673" w:rsidR="00812D9F" w:rsidRDefault="007F5E9C"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5FD5F3E9" wp14:editId="590F380A">
                      <wp:simplePos x="0" y="0"/>
                      <wp:positionH relativeFrom="column">
                        <wp:posOffset>304800</wp:posOffset>
                      </wp:positionH>
                      <wp:positionV relativeFrom="paragraph">
                        <wp:posOffset>6985</wp:posOffset>
                      </wp:positionV>
                      <wp:extent cx="542925" cy="180975"/>
                      <wp:effectExtent l="0" t="0" r="28575" b="28575"/>
                      <wp:wrapNone/>
                      <wp:docPr id="1548152804" name="楕円 1"/>
                      <wp:cNvGraphicFramePr/>
                      <a:graphic xmlns:a="http://schemas.openxmlformats.org/drawingml/2006/main">
                        <a:graphicData uri="http://schemas.microsoft.com/office/word/2010/wordprocessingShape">
                          <wps:wsp>
                            <wps:cNvSpPr/>
                            <wps:spPr>
                              <a:xfrm>
                                <a:off x="0" y="0"/>
                                <a:ext cx="542925" cy="180975"/>
                              </a:xfrm>
                              <a:prstGeom prst="ellipse">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C6AB65" id="楕円 1" o:spid="_x0000_s1026" style="position:absolute;margin-left:24pt;margin-top:.55pt;width:42.75pt;height:1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" filled="f" strokecolor="black [3213]">
                      <v:stroke joinstyle="miter"/>
                    </v:oval>
                  </w:pict>
                </mc:Fallback>
              </mc:AlternateContent>
            </w:r>
            <w:r w:rsidR="00812D9F">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sidR="00812D9F">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sidR="00812D9F">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2DE632F2"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2895C95D" w:rsidR="00812D9F" w:rsidRPr="00D617F7" w:rsidRDefault="007F5E9C"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3FC97A36" wp14:editId="7E92AF4D">
                      <wp:simplePos x="0" y="0"/>
                      <wp:positionH relativeFrom="column">
                        <wp:posOffset>142875</wp:posOffset>
                      </wp:positionH>
                      <wp:positionV relativeFrom="paragraph">
                        <wp:posOffset>137160</wp:posOffset>
                      </wp:positionV>
                      <wp:extent cx="2266950" cy="257175"/>
                      <wp:effectExtent l="0" t="0" r="19050" b="28575"/>
                      <wp:wrapNone/>
                      <wp:docPr id="2098650315" name="楕円 1"/>
                      <wp:cNvGraphicFramePr/>
                      <a:graphic xmlns:a="http://schemas.openxmlformats.org/drawingml/2006/main">
                        <a:graphicData uri="http://schemas.microsoft.com/office/word/2010/wordprocessingShape">
                          <wps:wsp>
                            <wps:cNvSpPr/>
                            <wps:spPr>
                              <a:xfrm>
                                <a:off x="0" y="0"/>
                                <a:ext cx="2266950" cy="257175"/>
                              </a:xfrm>
                              <a:prstGeom prst="ellipse">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5D6549" id="楕円 1" o:spid="_x0000_s1026" style="position:absolute;margin-left:11.25pt;margin-top:10.8pt;width:178.5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" filled="f" strokecolor="windowText">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02AFAD3E"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2BE22EAD"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1E0F87">
            <w:pPr>
              <w:suppressAutoHyphens/>
              <w:kinsoku w:val="0"/>
              <w:wordWrap w:val="0"/>
              <w:overflowPunct w:val="0"/>
              <w:adjustRightInd w:val="0"/>
              <w:spacing w:line="36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7B66DDD8" w14:textId="5BE08D27" w:rsidR="00B32FB7" w:rsidRPr="001E0F87" w:rsidRDefault="00705099" w:rsidP="001E0F87">
            <w:pPr>
              <w:suppressAutoHyphens/>
              <w:kinsoku w:val="0"/>
              <w:wordWrap w:val="0"/>
              <w:overflowPunct w:val="0"/>
              <w:adjustRightInd w:val="0"/>
              <w:spacing w:line="300" w:lineRule="exact"/>
              <w:ind w:firstLineChars="200" w:firstLine="400"/>
              <w:jc w:val="left"/>
              <w:textAlignment w:val="baseline"/>
              <w:rPr>
                <w:rFonts w:ascii="ＭＳ 明朝" w:eastAsia="ＭＳ 明朝" w:hAnsi="ＭＳ 明朝"/>
                <w:kern w:val="0"/>
                <w:sz w:val="20"/>
                <w:szCs w:val="20"/>
              </w:rPr>
            </w:pPr>
            <w:r w:rsidRPr="001E0F87">
              <w:rPr>
                <w:rFonts w:ascii="ＭＳ 明朝" w:eastAsia="ＭＳ 明朝" w:hAnsi="ＭＳ 明朝" w:hint="eastAsia"/>
                <w:kern w:val="0"/>
                <w:sz w:val="20"/>
                <w:szCs w:val="20"/>
              </w:rPr>
              <w:t>別紙のとおり</w:t>
            </w:r>
          </w:p>
          <w:p w14:paraId="593AB467" w14:textId="77777777" w:rsidR="00705099" w:rsidRDefault="00705099" w:rsidP="00705099">
            <w:pPr>
              <w:suppressAutoHyphens/>
              <w:kinsoku w:val="0"/>
              <w:wordWrap w:val="0"/>
              <w:overflowPunct w:val="0"/>
              <w:adjustRightInd w:val="0"/>
              <w:spacing w:line="240" w:lineRule="exact"/>
              <w:ind w:firstLineChars="200" w:firstLine="400"/>
              <w:jc w:val="left"/>
              <w:textAlignment w:val="baseline"/>
              <w:rPr>
                <w:rFonts w:ascii="ＭＳ ゴシック" w:eastAsia="ＭＳ ゴシック" w:hAnsi="ＭＳ ゴシック"/>
                <w:kern w:val="0"/>
                <w:sz w:val="20"/>
                <w:szCs w:val="20"/>
              </w:rPr>
            </w:pP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20AF9570" w14:textId="77777777" w:rsidR="008657AE" w:rsidRDefault="007F5E9C" w:rsidP="001E0F87">
            <w:pPr>
              <w:suppressAutoHyphens/>
              <w:kinsoku w:val="0"/>
              <w:wordWrap w:val="0"/>
              <w:overflowPunct w:val="0"/>
              <w:adjustRightInd w:val="0"/>
              <w:spacing w:line="300" w:lineRule="exact"/>
              <w:jc w:val="left"/>
              <w:textAlignment w:val="baseline"/>
              <w:rPr>
                <w:rFonts w:ascii="ＭＳ 明朝" w:eastAsia="ＭＳ 明朝" w:hAnsi="ＭＳ 明朝"/>
                <w:kern w:val="0"/>
                <w:sz w:val="20"/>
                <w:szCs w:val="20"/>
              </w:rPr>
            </w:pPr>
            <w:r>
              <w:rPr>
                <w:rFonts w:ascii="ＭＳ ゴシック" w:eastAsia="ＭＳ ゴシック" w:hAnsi="ＭＳ ゴシック" w:hint="eastAsia"/>
                <w:kern w:val="0"/>
                <w:sz w:val="20"/>
                <w:szCs w:val="20"/>
              </w:rPr>
              <w:t xml:space="preserve">　</w:t>
            </w:r>
            <w:r w:rsidR="008657AE">
              <w:rPr>
                <w:rFonts w:ascii="ＭＳ ゴシック" w:eastAsia="ＭＳ ゴシック" w:hAnsi="ＭＳ ゴシック" w:hint="eastAsia"/>
                <w:kern w:val="0"/>
                <w:sz w:val="20"/>
                <w:szCs w:val="20"/>
              </w:rPr>
              <w:t xml:space="preserve">　</w:t>
            </w:r>
            <w:r w:rsidRPr="008657AE">
              <w:rPr>
                <w:rFonts w:ascii="ＭＳ 明朝" w:eastAsia="ＭＳ 明朝" w:hAnsi="ＭＳ 明朝" w:hint="eastAsia"/>
                <w:kern w:val="0"/>
                <w:sz w:val="20"/>
                <w:szCs w:val="20"/>
              </w:rPr>
              <w:t>H26から橋梁等道路施設の点検業務を地域一括発注により実施している。</w:t>
            </w:r>
          </w:p>
          <w:p w14:paraId="53C793C2" w14:textId="4C0ED48F" w:rsidR="00D617F7" w:rsidRDefault="007F5E9C" w:rsidP="001E0F87">
            <w:pPr>
              <w:suppressAutoHyphens/>
              <w:kinsoku w:val="0"/>
              <w:wordWrap w:val="0"/>
              <w:overflowPunct w:val="0"/>
              <w:adjustRightInd w:val="0"/>
              <w:spacing w:line="300" w:lineRule="exact"/>
              <w:ind w:leftChars="100" w:left="240" w:firstLineChars="100" w:firstLine="200"/>
              <w:jc w:val="left"/>
              <w:textAlignment w:val="baseline"/>
              <w:rPr>
                <w:rFonts w:ascii="ＭＳ 明朝" w:eastAsia="ＭＳ 明朝" w:hAnsi="ＭＳ 明朝"/>
                <w:kern w:val="0"/>
                <w:sz w:val="20"/>
                <w:szCs w:val="20"/>
              </w:rPr>
            </w:pPr>
            <w:r w:rsidRPr="008657AE">
              <w:rPr>
                <w:rFonts w:ascii="ＭＳ 明朝" w:eastAsia="ＭＳ 明朝" w:hAnsi="ＭＳ 明朝" w:hint="eastAsia"/>
                <w:kern w:val="0"/>
                <w:sz w:val="20"/>
                <w:szCs w:val="20"/>
              </w:rPr>
              <w:t>な</w:t>
            </w:r>
            <w:r w:rsidR="008C7919" w:rsidRPr="008657AE">
              <w:rPr>
                <w:rFonts w:ascii="ＭＳ 明朝" w:eastAsia="ＭＳ 明朝" w:hAnsi="ＭＳ 明朝" w:hint="eastAsia"/>
                <w:kern w:val="0"/>
                <w:sz w:val="20"/>
                <w:szCs w:val="20"/>
              </w:rPr>
              <w:t>お、橋梁については、前回点検で健全性Ⅲと診断され補修設計が未実施な</w:t>
            </w:r>
            <w:r w:rsidR="005512D3">
              <w:rPr>
                <w:rFonts w:ascii="ＭＳ 明朝" w:eastAsia="ＭＳ 明朝" w:hAnsi="ＭＳ 明朝" w:hint="eastAsia"/>
                <w:kern w:val="0"/>
                <w:sz w:val="20"/>
                <w:szCs w:val="20"/>
              </w:rPr>
              <w:t>場合</w:t>
            </w:r>
            <w:r w:rsidR="008C7919" w:rsidRPr="008657AE">
              <w:rPr>
                <w:rFonts w:ascii="ＭＳ 明朝" w:eastAsia="ＭＳ 明朝" w:hAnsi="ＭＳ 明朝" w:hint="eastAsia"/>
                <w:kern w:val="0"/>
                <w:sz w:val="20"/>
                <w:szCs w:val="20"/>
              </w:rPr>
              <w:t>に限り、地域一括発注による点検の枠組みで補修設計を試行している。</w:t>
            </w:r>
          </w:p>
          <w:p w14:paraId="58CFB2EA" w14:textId="77777777" w:rsidR="00705099" w:rsidRPr="001D79C8" w:rsidRDefault="00705099" w:rsidP="001E0F87">
            <w:pPr>
              <w:suppressAutoHyphens/>
              <w:kinsoku w:val="0"/>
              <w:wordWrap w:val="0"/>
              <w:overflowPunct w:val="0"/>
              <w:adjustRightInd w:val="0"/>
              <w:spacing w:line="300" w:lineRule="exact"/>
              <w:ind w:leftChars="100" w:left="240" w:firstLineChars="100" w:firstLine="200"/>
              <w:jc w:val="left"/>
              <w:textAlignment w:val="baseline"/>
              <w:rPr>
                <w:rFonts w:ascii="ＭＳ ゴシック" w:eastAsia="ＭＳ ゴシック" w:hAnsi="ＭＳ ゴシック"/>
                <w:kern w:val="0"/>
                <w:sz w:val="20"/>
                <w:szCs w:val="20"/>
              </w:rPr>
            </w:pP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550D807B" w14:textId="13A16CFA" w:rsidR="00D4784D" w:rsidRPr="00FE0530" w:rsidRDefault="008C7919" w:rsidP="001E0F87">
            <w:pPr>
              <w:suppressAutoHyphens/>
              <w:kinsoku w:val="0"/>
              <w:wordWrap w:val="0"/>
              <w:overflowPunct w:val="0"/>
              <w:adjustRightInd w:val="0"/>
              <w:spacing w:line="300" w:lineRule="atLeast"/>
              <w:jc w:val="left"/>
              <w:textAlignment w:val="baseline"/>
              <w:rPr>
                <w:rFonts w:ascii="ＭＳ 明朝" w:eastAsia="ＭＳ 明朝" w:hAnsi="ＭＳ 明朝"/>
                <w:kern w:val="0"/>
                <w:sz w:val="20"/>
                <w:szCs w:val="20"/>
              </w:rPr>
            </w:pPr>
            <w:r>
              <w:rPr>
                <w:rFonts w:ascii="ＭＳ ゴシック" w:eastAsia="ＭＳ ゴシック" w:hAnsi="ＭＳ ゴシック" w:hint="eastAsia"/>
                <w:kern w:val="0"/>
                <w:sz w:val="20"/>
                <w:szCs w:val="20"/>
              </w:rPr>
              <w:t xml:space="preserve">　</w:t>
            </w:r>
            <w:r w:rsidR="008657AE">
              <w:rPr>
                <w:rFonts w:ascii="ＭＳ ゴシック" w:eastAsia="ＭＳ ゴシック" w:hAnsi="ＭＳ ゴシック" w:hint="eastAsia"/>
                <w:kern w:val="0"/>
                <w:sz w:val="20"/>
                <w:szCs w:val="20"/>
              </w:rPr>
              <w:t xml:space="preserve">　</w:t>
            </w:r>
            <w:r w:rsidRPr="00FE0530">
              <w:rPr>
                <w:rFonts w:ascii="ＭＳ 明朝" w:eastAsia="ＭＳ 明朝" w:hAnsi="ＭＳ 明朝" w:hint="eastAsia"/>
                <w:kern w:val="0"/>
                <w:sz w:val="20"/>
                <w:szCs w:val="20"/>
              </w:rPr>
              <w:t>地域一括発注により</w:t>
            </w:r>
            <w:r w:rsidR="00AD72E3" w:rsidRPr="00FE0530">
              <w:rPr>
                <w:rFonts w:ascii="ＭＳ 明朝" w:eastAsia="ＭＳ 明朝" w:hAnsi="ＭＳ 明朝" w:hint="eastAsia"/>
                <w:kern w:val="0"/>
                <w:sz w:val="20"/>
                <w:szCs w:val="20"/>
              </w:rPr>
              <w:t>、</w:t>
            </w:r>
            <w:r w:rsidRPr="00FE0530">
              <w:rPr>
                <w:rFonts w:ascii="ＭＳ 明朝" w:eastAsia="ＭＳ 明朝" w:hAnsi="ＭＳ 明朝" w:hint="eastAsia"/>
                <w:kern w:val="0"/>
                <w:sz w:val="20"/>
                <w:szCs w:val="20"/>
              </w:rPr>
              <w:t>市町村の経費縮減と</w:t>
            </w:r>
            <w:r w:rsidR="005512D3">
              <w:rPr>
                <w:rFonts w:ascii="ＭＳ 明朝" w:eastAsia="ＭＳ 明朝" w:hAnsi="ＭＳ 明朝" w:hint="eastAsia"/>
                <w:kern w:val="0"/>
                <w:sz w:val="20"/>
                <w:szCs w:val="20"/>
              </w:rPr>
              <w:t>発注事務</w:t>
            </w:r>
            <w:r w:rsidRPr="00FE0530">
              <w:rPr>
                <w:rFonts w:ascii="ＭＳ 明朝" w:eastAsia="ＭＳ 明朝" w:hAnsi="ＭＳ 明朝" w:hint="eastAsia"/>
                <w:kern w:val="0"/>
                <w:sz w:val="20"/>
                <w:szCs w:val="20"/>
              </w:rPr>
              <w:t>の</w:t>
            </w:r>
            <w:r w:rsidR="005512D3">
              <w:rPr>
                <w:rFonts w:ascii="ＭＳ 明朝" w:eastAsia="ＭＳ 明朝" w:hAnsi="ＭＳ 明朝" w:hint="eastAsia"/>
                <w:kern w:val="0"/>
                <w:sz w:val="20"/>
                <w:szCs w:val="20"/>
              </w:rPr>
              <w:t>負担</w:t>
            </w:r>
            <w:r w:rsidRPr="00FE0530">
              <w:rPr>
                <w:rFonts w:ascii="ＭＳ 明朝" w:eastAsia="ＭＳ 明朝" w:hAnsi="ＭＳ 明朝" w:hint="eastAsia"/>
                <w:kern w:val="0"/>
                <w:sz w:val="20"/>
                <w:szCs w:val="20"/>
              </w:rPr>
              <w:t>軽減</w:t>
            </w:r>
            <w:r w:rsidR="00AD72E3" w:rsidRPr="00FE0530">
              <w:rPr>
                <w:rFonts w:ascii="ＭＳ 明朝" w:eastAsia="ＭＳ 明朝" w:hAnsi="ＭＳ 明朝" w:hint="eastAsia"/>
                <w:kern w:val="0"/>
                <w:sz w:val="20"/>
                <w:szCs w:val="20"/>
              </w:rPr>
              <w:t>が図られている</w:t>
            </w:r>
            <w:r w:rsidR="008657AE" w:rsidRPr="00FE0530">
              <w:rPr>
                <w:rFonts w:ascii="ＭＳ 明朝" w:eastAsia="ＭＳ 明朝" w:hAnsi="ＭＳ 明朝" w:hint="eastAsia"/>
                <w:kern w:val="0"/>
                <w:sz w:val="20"/>
                <w:szCs w:val="20"/>
              </w:rPr>
              <w:t>ものと考える</w:t>
            </w:r>
            <w:r w:rsidR="00AD72E3" w:rsidRPr="00FE0530">
              <w:rPr>
                <w:rFonts w:ascii="ＭＳ 明朝" w:eastAsia="ＭＳ 明朝" w:hAnsi="ＭＳ 明朝" w:hint="eastAsia"/>
                <w:kern w:val="0"/>
                <w:sz w:val="20"/>
                <w:szCs w:val="20"/>
              </w:rPr>
              <w:t>。</w:t>
            </w:r>
          </w:p>
          <w:p w14:paraId="07A42A11" w14:textId="77777777" w:rsidR="00D4784D" w:rsidRPr="008657AE"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1D2DA0D0"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44CC3139"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77777777" w:rsidR="00D4784D" w:rsidRPr="00DA31A6" w:rsidRDefault="00D4784D"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22D22E3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77777777" w:rsidR="00D4784D" w:rsidRPr="00DA31A6" w:rsidRDefault="00D4784D"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5FF86790"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722C15C" w14:textId="5BC6480E" w:rsidR="00D4784D" w:rsidRPr="00325C2E" w:rsidRDefault="00AD72E3" w:rsidP="001E0F87">
            <w:pPr>
              <w:suppressAutoHyphens/>
              <w:kinsoku w:val="0"/>
              <w:wordWrap w:val="0"/>
              <w:overflowPunct w:val="0"/>
              <w:adjustRightInd w:val="0"/>
              <w:spacing w:line="300" w:lineRule="atLeast"/>
              <w:ind w:leftChars="100" w:left="240"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市町村支援の観点</w:t>
            </w:r>
            <w:r w:rsidR="00994671">
              <w:rPr>
                <w:rFonts w:ascii="ＭＳ 明朝" w:eastAsia="ＭＳ 明朝" w:hAnsi="ＭＳ 明朝" w:cs="ＭＳ 明朝" w:hint="eastAsia"/>
                <w:color w:val="000000"/>
                <w:kern w:val="0"/>
                <w:sz w:val="20"/>
                <w:szCs w:val="20"/>
              </w:rPr>
              <w:t>では</w:t>
            </w:r>
            <w:r>
              <w:rPr>
                <w:rFonts w:ascii="ＭＳ 明朝" w:eastAsia="ＭＳ 明朝" w:hAnsi="ＭＳ 明朝" w:cs="ＭＳ 明朝" w:hint="eastAsia"/>
                <w:color w:val="000000"/>
                <w:kern w:val="0"/>
                <w:sz w:val="20"/>
                <w:szCs w:val="20"/>
              </w:rPr>
              <w:t>現行枠組（地域一括発注）においても一定の効果は得ていると考えるが、</w:t>
            </w:r>
            <w:r w:rsidR="005512D3">
              <w:rPr>
                <w:rFonts w:ascii="ＭＳ 明朝" w:eastAsia="ＭＳ 明朝" w:hAnsi="ＭＳ 明朝" w:cs="ＭＳ 明朝" w:hint="eastAsia"/>
                <w:color w:val="000000"/>
                <w:kern w:val="0"/>
                <w:sz w:val="20"/>
                <w:szCs w:val="20"/>
              </w:rPr>
              <w:t>今後</w:t>
            </w:r>
            <w:r w:rsidR="005512D3">
              <w:rPr>
                <w:rFonts w:ascii="ＭＳ 明朝" w:eastAsia="ＭＳ 明朝" w:hAnsi="ＭＳ 明朝" w:cs="ＭＳ 明朝" w:hint="eastAsia"/>
                <w:color w:val="000000"/>
                <w:kern w:val="0"/>
                <w:sz w:val="20"/>
                <w:szCs w:val="20"/>
              </w:rPr>
              <w:t>の市町村等</w:t>
            </w:r>
            <w:r>
              <w:rPr>
                <w:rFonts w:ascii="ＭＳ 明朝" w:eastAsia="ＭＳ 明朝" w:hAnsi="ＭＳ 明朝" w:cs="ＭＳ 明朝" w:hint="eastAsia"/>
                <w:color w:val="000000"/>
                <w:kern w:val="0"/>
                <w:sz w:val="20"/>
                <w:szCs w:val="20"/>
              </w:rPr>
              <w:t>の人的・財政的</w:t>
            </w:r>
            <w:r w:rsidR="00994671">
              <w:rPr>
                <w:rFonts w:ascii="ＭＳ 明朝" w:eastAsia="ＭＳ 明朝" w:hAnsi="ＭＳ 明朝" w:cs="ＭＳ 明朝" w:hint="eastAsia"/>
                <w:color w:val="000000"/>
                <w:kern w:val="0"/>
                <w:sz w:val="20"/>
                <w:szCs w:val="20"/>
              </w:rPr>
              <w:t>な</w:t>
            </w:r>
            <w:r>
              <w:rPr>
                <w:rFonts w:ascii="ＭＳ 明朝" w:eastAsia="ＭＳ 明朝" w:hAnsi="ＭＳ 明朝" w:cs="ＭＳ 明朝" w:hint="eastAsia"/>
                <w:color w:val="000000"/>
                <w:kern w:val="0"/>
                <w:sz w:val="20"/>
                <w:szCs w:val="20"/>
              </w:rPr>
              <w:t>状況を考慮すると</w:t>
            </w:r>
            <w:r w:rsidR="005512D3">
              <w:rPr>
                <w:rFonts w:ascii="ＭＳ 明朝" w:eastAsia="ＭＳ 明朝" w:hAnsi="ＭＳ 明朝" w:cs="ＭＳ 明朝" w:hint="eastAsia"/>
                <w:color w:val="000000"/>
                <w:kern w:val="0"/>
                <w:sz w:val="20"/>
                <w:szCs w:val="20"/>
              </w:rPr>
              <w:t>、</w:t>
            </w:r>
            <w:r>
              <w:rPr>
                <w:rFonts w:ascii="ＭＳ 明朝" w:eastAsia="ＭＳ 明朝" w:hAnsi="ＭＳ 明朝" w:cs="ＭＳ 明朝" w:hint="eastAsia"/>
                <w:color w:val="000000"/>
                <w:kern w:val="0"/>
                <w:sz w:val="20"/>
                <w:szCs w:val="20"/>
              </w:rPr>
              <w:t>支援</w:t>
            </w:r>
            <w:r w:rsidRPr="00AD72E3">
              <w:rPr>
                <w:rFonts w:ascii="ＭＳ 明朝" w:eastAsia="ＭＳ 明朝" w:hAnsi="ＭＳ 明朝" w:cs="ＭＳ 明朝" w:hint="eastAsia"/>
                <w:color w:val="000000"/>
                <w:kern w:val="0"/>
                <w:sz w:val="20"/>
                <w:szCs w:val="20"/>
              </w:rPr>
              <w:t>範囲</w:t>
            </w:r>
            <w:r w:rsidR="00994671">
              <w:rPr>
                <w:rFonts w:ascii="ＭＳ 明朝" w:eastAsia="ＭＳ 明朝" w:hAnsi="ＭＳ 明朝" w:cs="ＭＳ 明朝" w:hint="eastAsia"/>
                <w:color w:val="000000"/>
                <w:kern w:val="0"/>
                <w:sz w:val="20"/>
                <w:szCs w:val="20"/>
              </w:rPr>
              <w:t>をより</w:t>
            </w:r>
            <w:r w:rsidRPr="00AD72E3">
              <w:rPr>
                <w:rFonts w:ascii="ＭＳ 明朝" w:eastAsia="ＭＳ 明朝" w:hAnsi="ＭＳ 明朝" w:cs="ＭＳ 明朝" w:hint="eastAsia"/>
                <w:color w:val="000000"/>
                <w:kern w:val="0"/>
                <w:sz w:val="20"/>
                <w:szCs w:val="20"/>
              </w:rPr>
              <w:t>拡大</w:t>
            </w:r>
            <w:r w:rsidR="00994671">
              <w:rPr>
                <w:rFonts w:ascii="ＭＳ 明朝" w:eastAsia="ＭＳ 明朝" w:hAnsi="ＭＳ 明朝" w:cs="ＭＳ 明朝" w:hint="eastAsia"/>
                <w:color w:val="000000"/>
                <w:kern w:val="0"/>
                <w:sz w:val="20"/>
                <w:szCs w:val="20"/>
              </w:rPr>
              <w:t>していくことが必要と考え、現在、支援範囲</w:t>
            </w:r>
            <w:r w:rsidR="008657AE">
              <w:rPr>
                <w:rFonts w:ascii="ＭＳ 明朝" w:eastAsia="ＭＳ 明朝" w:hAnsi="ＭＳ 明朝" w:cs="ＭＳ 明朝" w:hint="eastAsia"/>
                <w:color w:val="000000"/>
                <w:kern w:val="0"/>
                <w:sz w:val="20"/>
                <w:szCs w:val="20"/>
              </w:rPr>
              <w:t>拡大の</w:t>
            </w:r>
            <w:r w:rsidRPr="00AD72E3">
              <w:rPr>
                <w:rFonts w:ascii="ＭＳ 明朝" w:eastAsia="ＭＳ 明朝" w:hAnsi="ＭＳ 明朝" w:cs="ＭＳ 明朝" w:hint="eastAsia"/>
                <w:color w:val="000000"/>
                <w:kern w:val="0"/>
                <w:sz w:val="20"/>
                <w:szCs w:val="20"/>
              </w:rPr>
              <w:t>検討</w:t>
            </w:r>
            <w:r w:rsidR="008657AE">
              <w:rPr>
                <w:rFonts w:ascii="ＭＳ 明朝" w:eastAsia="ＭＳ 明朝" w:hAnsi="ＭＳ 明朝" w:cs="ＭＳ 明朝" w:hint="eastAsia"/>
                <w:color w:val="000000"/>
                <w:kern w:val="0"/>
                <w:sz w:val="20"/>
                <w:szCs w:val="20"/>
              </w:rPr>
              <w:t>を行って</w:t>
            </w:r>
            <w:r w:rsidRPr="00AD72E3">
              <w:rPr>
                <w:rFonts w:ascii="ＭＳ 明朝" w:eastAsia="ＭＳ 明朝" w:hAnsi="ＭＳ 明朝" w:cs="ＭＳ 明朝" w:hint="eastAsia"/>
                <w:color w:val="000000"/>
                <w:kern w:val="0"/>
                <w:sz w:val="20"/>
                <w:szCs w:val="20"/>
              </w:rPr>
              <w:t>いる。</w:t>
            </w:r>
          </w:p>
          <w:p w14:paraId="7F20FDF0"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FBAD4DA" w14:textId="77777777"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1AC88" w14:textId="77777777" w:rsidR="00704311" w:rsidRDefault="00704311" w:rsidP="00D4784D">
      <w:r>
        <w:separator/>
      </w:r>
    </w:p>
  </w:endnote>
  <w:endnote w:type="continuationSeparator" w:id="0">
    <w:p w14:paraId="52A5BECC" w14:textId="77777777" w:rsidR="00704311" w:rsidRDefault="00704311"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51A02" w14:textId="77777777" w:rsidR="00704311" w:rsidRDefault="00704311" w:rsidP="00D4784D">
      <w:r>
        <w:separator/>
      </w:r>
    </w:p>
  </w:footnote>
  <w:footnote w:type="continuationSeparator" w:id="0">
    <w:p w14:paraId="4E8A8E61" w14:textId="77777777" w:rsidR="00704311" w:rsidRDefault="00704311"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86D4B"/>
    <w:rsid w:val="000A1D54"/>
    <w:rsid w:val="000C6737"/>
    <w:rsid w:val="000E09C5"/>
    <w:rsid w:val="00166C1A"/>
    <w:rsid w:val="00180CDF"/>
    <w:rsid w:val="001C1D45"/>
    <w:rsid w:val="001D4356"/>
    <w:rsid w:val="001E0F87"/>
    <w:rsid w:val="00214237"/>
    <w:rsid w:val="002174E2"/>
    <w:rsid w:val="00226406"/>
    <w:rsid w:val="00270E5E"/>
    <w:rsid w:val="002C425E"/>
    <w:rsid w:val="002E2420"/>
    <w:rsid w:val="002F3BFE"/>
    <w:rsid w:val="003C0039"/>
    <w:rsid w:val="003C6E6C"/>
    <w:rsid w:val="003F5968"/>
    <w:rsid w:val="00445AC6"/>
    <w:rsid w:val="00447623"/>
    <w:rsid w:val="004C5901"/>
    <w:rsid w:val="005003D9"/>
    <w:rsid w:val="005154A8"/>
    <w:rsid w:val="00532865"/>
    <w:rsid w:val="0054223D"/>
    <w:rsid w:val="005512D3"/>
    <w:rsid w:val="005E1770"/>
    <w:rsid w:val="0061369B"/>
    <w:rsid w:val="006D0601"/>
    <w:rsid w:val="006E13AB"/>
    <w:rsid w:val="00704311"/>
    <w:rsid w:val="00705099"/>
    <w:rsid w:val="00735FF6"/>
    <w:rsid w:val="00786519"/>
    <w:rsid w:val="00793CA9"/>
    <w:rsid w:val="007F49D6"/>
    <w:rsid w:val="007F5E9C"/>
    <w:rsid w:val="00807E02"/>
    <w:rsid w:val="00812D9F"/>
    <w:rsid w:val="008657AE"/>
    <w:rsid w:val="00873770"/>
    <w:rsid w:val="008B5165"/>
    <w:rsid w:val="008C7919"/>
    <w:rsid w:val="00903808"/>
    <w:rsid w:val="0094497D"/>
    <w:rsid w:val="00972241"/>
    <w:rsid w:val="00994671"/>
    <w:rsid w:val="009E783F"/>
    <w:rsid w:val="00A115D6"/>
    <w:rsid w:val="00A56221"/>
    <w:rsid w:val="00AA0EF7"/>
    <w:rsid w:val="00AD72E3"/>
    <w:rsid w:val="00B32FB7"/>
    <w:rsid w:val="00B977AF"/>
    <w:rsid w:val="00BB21DD"/>
    <w:rsid w:val="00C8275A"/>
    <w:rsid w:val="00D00FC4"/>
    <w:rsid w:val="00D4784D"/>
    <w:rsid w:val="00D617F7"/>
    <w:rsid w:val="00D71853"/>
    <w:rsid w:val="00DE2A00"/>
    <w:rsid w:val="00E640C9"/>
    <w:rsid w:val="00EE26A7"/>
    <w:rsid w:val="00F05996"/>
    <w:rsid w:val="00FA02A4"/>
    <w:rsid w:val="00FA6A2A"/>
    <w:rsid w:val="00FD00C1"/>
    <w:rsid w:val="00FD20D2"/>
    <w:rsid w:val="00FE05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116</Words>
  <Characters>666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田代</cp:lastModifiedBy>
  <cp:revision>7</cp:revision>
  <cp:lastPrinted>2026-02-26T04:20:00Z</cp:lastPrinted>
  <dcterms:created xsi:type="dcterms:W3CDTF">2026-02-26T03:01:00Z</dcterms:created>
  <dcterms:modified xsi:type="dcterms:W3CDTF">2026-03-12T01:07:00Z</dcterms:modified>
</cp:coreProperties>
</file>