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5429A" w14:textId="5F3993D7" w:rsidR="00425AF2" w:rsidRPr="00FA5EEE" w:rsidRDefault="00425AF2" w:rsidP="00531BC0">
      <w:pPr>
        <w:autoSpaceDE w:val="0"/>
        <w:autoSpaceDN w:val="0"/>
        <w:jc w:val="center"/>
        <w:rPr>
          <w:sz w:val="28"/>
          <w:szCs w:val="28"/>
        </w:rPr>
      </w:pPr>
      <w:r w:rsidRPr="00FA5EEE">
        <w:rPr>
          <w:rFonts w:hint="eastAsia"/>
          <w:sz w:val="28"/>
          <w:szCs w:val="28"/>
        </w:rPr>
        <w:t>同意書</w:t>
      </w:r>
    </w:p>
    <w:p w14:paraId="18D50531" w14:textId="77777777" w:rsidR="00425AF2" w:rsidRDefault="00425AF2" w:rsidP="00531BC0">
      <w:pPr>
        <w:autoSpaceDE w:val="0"/>
        <w:autoSpaceDN w:val="0"/>
      </w:pPr>
    </w:p>
    <w:p w14:paraId="646BCFD3" w14:textId="0E438CB5" w:rsidR="00C60522" w:rsidRDefault="00AB46AC" w:rsidP="00531BC0">
      <w:pPr>
        <w:autoSpaceDE w:val="0"/>
        <w:autoSpaceDN w:val="0"/>
        <w:ind w:firstLineChars="100" w:firstLine="210"/>
      </w:pPr>
      <w:r>
        <w:t>JIS A 1108</w:t>
      </w:r>
      <w:r>
        <w:rPr>
          <w:rFonts w:hint="eastAsia"/>
        </w:rPr>
        <w:t>の３　ａ）</w:t>
      </w:r>
      <w:r w:rsidR="00C60522">
        <w:rPr>
          <w:rFonts w:hint="eastAsia"/>
        </w:rPr>
        <w:t>及び</w:t>
      </w:r>
      <w:r>
        <w:t>JIS A 1106</w:t>
      </w:r>
      <w:r>
        <w:rPr>
          <w:rFonts w:hint="eastAsia"/>
        </w:rPr>
        <w:t>の３　ａ）</w:t>
      </w:r>
      <w:r w:rsidR="00C60522">
        <w:rPr>
          <w:rFonts w:hint="eastAsia"/>
        </w:rPr>
        <w:t>で引用されるJIS</w:t>
      </w:r>
      <w:r w:rsidR="00C60522">
        <w:t xml:space="preserve"> </w:t>
      </w:r>
      <w:r w:rsidR="00C60522">
        <w:rPr>
          <w:rFonts w:hint="eastAsia"/>
        </w:rPr>
        <w:t>A</w:t>
      </w:r>
      <w:r w:rsidR="00C60522">
        <w:t xml:space="preserve"> </w:t>
      </w:r>
      <w:r w:rsidR="00C60522">
        <w:rPr>
          <w:rFonts w:hint="eastAsia"/>
        </w:rPr>
        <w:t>1132に規定される供試体の形状及び寸法の許容差について</w:t>
      </w:r>
    </w:p>
    <w:p w14:paraId="1710BFF3" w14:textId="77777777" w:rsidR="00C60522" w:rsidRDefault="00C60522" w:rsidP="00531BC0">
      <w:pPr>
        <w:autoSpaceDE w:val="0"/>
        <w:autoSpaceDN w:val="0"/>
      </w:pPr>
    </w:p>
    <w:p w14:paraId="78A08F23" w14:textId="56951377" w:rsidR="00C60522" w:rsidRDefault="00C60522" w:rsidP="00531BC0">
      <w:pPr>
        <w:autoSpaceDE w:val="0"/>
        <w:autoSpaceDN w:val="0"/>
        <w:ind w:firstLineChars="100" w:firstLine="210"/>
      </w:pPr>
      <w:bookmarkStart w:id="0" w:name="_Hlk68607000"/>
      <w:r>
        <w:rPr>
          <w:rFonts w:hint="eastAsia"/>
        </w:rPr>
        <w:t>試験所で試験を行う供試体は試験所自ら作製するものではなく、顧客から持ち込まれるものがほとんどである。そのため、</w:t>
      </w:r>
      <w:bookmarkEnd w:id="0"/>
      <w:r w:rsidR="00AB46AC">
        <w:t>JIS A 1108</w:t>
      </w:r>
      <w:r w:rsidR="00AB46AC">
        <w:rPr>
          <w:rFonts w:hint="eastAsia"/>
        </w:rPr>
        <w:t>の３　ａ）</w:t>
      </w:r>
      <w:r>
        <w:rPr>
          <w:rFonts w:hint="eastAsia"/>
        </w:rPr>
        <w:t>及び</w:t>
      </w:r>
      <w:r w:rsidR="00AB46AC">
        <w:t>JIS A 1106</w:t>
      </w:r>
      <w:r w:rsidR="00AB46AC">
        <w:rPr>
          <w:rFonts w:hint="eastAsia"/>
        </w:rPr>
        <w:t>の３　ａ）</w:t>
      </w:r>
      <w:r>
        <w:rPr>
          <w:rFonts w:hint="eastAsia"/>
        </w:rPr>
        <w:t>に規定されている「供試体は、JIS</w:t>
      </w:r>
      <w:r>
        <w:t xml:space="preserve"> </w:t>
      </w:r>
      <w:r>
        <w:rPr>
          <w:rFonts w:hint="eastAsia"/>
        </w:rPr>
        <w:t>A</w:t>
      </w:r>
      <w:r>
        <w:t xml:space="preserve"> </w:t>
      </w:r>
      <w:r>
        <w:rPr>
          <w:rFonts w:hint="eastAsia"/>
        </w:rPr>
        <w:t>1132によって作製する」が必ずしも満たされていない場合があるため、</w:t>
      </w:r>
      <w:r w:rsidR="00FA5EEE">
        <w:rPr>
          <w:rFonts w:hint="eastAsia"/>
        </w:rPr>
        <w:t>試験所はJIS</w:t>
      </w:r>
      <w:r w:rsidR="00FA5EEE">
        <w:t xml:space="preserve"> A 1132</w:t>
      </w:r>
      <w:r w:rsidR="00FA5EEE">
        <w:rPr>
          <w:rFonts w:hint="eastAsia"/>
        </w:rPr>
        <w:t>の5.5及び6.4に従い、ISO/IEC</w:t>
      </w:r>
      <w:r w:rsidR="00FA5EEE">
        <w:t xml:space="preserve"> </w:t>
      </w:r>
      <w:r w:rsidR="00FA5EEE">
        <w:rPr>
          <w:rFonts w:hint="eastAsia"/>
        </w:rPr>
        <w:t>17025：2017の6.5項にある、</w:t>
      </w:r>
      <w:r w:rsidR="00A6738A">
        <w:rPr>
          <w:rFonts w:hint="eastAsia"/>
        </w:rPr>
        <w:t>計量</w:t>
      </w:r>
      <w:r w:rsidR="00FA5EEE">
        <w:rPr>
          <w:rFonts w:hint="eastAsia"/>
        </w:rPr>
        <w:t>トレーサビリティを確保するため、国際単位系（SI）にトレーサブルな校正を受けた計測器を用いて、</w:t>
      </w:r>
      <w:r w:rsidR="00AB46AC">
        <w:rPr>
          <w:rFonts w:hint="eastAsia"/>
        </w:rPr>
        <w:t>圧縮強度試験用供試体においては供試体の寸法の許容差、供試体の載荷面の平面度、載荷面（上面）と底面との平行度及び載荷面と母線との間の角度の、</w:t>
      </w:r>
      <w:r w:rsidR="00AD759B">
        <w:rPr>
          <w:rFonts w:hint="eastAsia"/>
        </w:rPr>
        <w:t>曲げ強度試験用供試体においては、供試体の寸法の許容差、供試体の載荷面及び支持線にあたる箇所の直線度及び供試体の側面と底面との間の角度の確認を行い、それを記録として保持することとしている。</w:t>
      </w:r>
    </w:p>
    <w:p w14:paraId="42A024F4" w14:textId="77777777" w:rsidR="00C60522" w:rsidRPr="00C60522" w:rsidRDefault="00C60522" w:rsidP="00531BC0">
      <w:pPr>
        <w:autoSpaceDE w:val="0"/>
        <w:autoSpaceDN w:val="0"/>
      </w:pPr>
    </w:p>
    <w:p w14:paraId="3A3B6E0B" w14:textId="0C216D79" w:rsidR="00E875D0" w:rsidRDefault="00872C27" w:rsidP="00531BC0">
      <w:pPr>
        <w:autoSpaceDE w:val="0"/>
        <w:autoSpaceDN w:val="0"/>
        <w:ind w:firstLineChars="100" w:firstLine="210"/>
      </w:pPr>
      <w:r>
        <w:rPr>
          <w:rFonts w:hint="eastAsia"/>
        </w:rPr>
        <w:t>ISO/IEC</w:t>
      </w:r>
      <w:r>
        <w:t xml:space="preserve"> </w:t>
      </w:r>
      <w:r>
        <w:rPr>
          <w:rFonts w:hint="eastAsia"/>
        </w:rPr>
        <w:t>17025:2017の7.4.3項を適用し、</w:t>
      </w:r>
      <w:bookmarkStart w:id="1" w:name="_Hlk68607138"/>
      <w:r>
        <w:rPr>
          <w:rFonts w:hint="eastAsia"/>
        </w:rPr>
        <w:t>顧客から持ち込まれた供試体について、試験依頼の受付時に顧客から「JIS</w:t>
      </w:r>
      <w:r>
        <w:t xml:space="preserve"> </w:t>
      </w:r>
      <w:r>
        <w:rPr>
          <w:rFonts w:hint="eastAsia"/>
        </w:rPr>
        <w:t>A</w:t>
      </w:r>
      <w:r>
        <w:t xml:space="preserve"> </w:t>
      </w:r>
      <w:r>
        <w:rPr>
          <w:rFonts w:hint="eastAsia"/>
        </w:rPr>
        <w:t>1132の5.5（又は6.4）の供試体の形状及び寸法の許容差の測定を省略する。また、供試体の形状及び寸法の許容差については試験依頼者（顧客）が責任を有する。」ことを確認し、</w:t>
      </w:r>
      <w:r w:rsidR="00AC11B1">
        <w:rPr>
          <w:rFonts w:hint="eastAsia"/>
        </w:rPr>
        <w:t>記録することにより、試験所は供試体の形状及び寸法の許容差の測定</w:t>
      </w:r>
      <w:r w:rsidR="00C00C57">
        <w:rPr>
          <w:rFonts w:hint="eastAsia"/>
        </w:rPr>
        <w:t>の</w:t>
      </w:r>
      <w:r w:rsidR="00AC11B1">
        <w:rPr>
          <w:rFonts w:hint="eastAsia"/>
        </w:rPr>
        <w:t>省略</w:t>
      </w:r>
      <w:r w:rsidR="00863BCD">
        <w:rPr>
          <w:rFonts w:hint="eastAsia"/>
        </w:rPr>
        <w:t>、又は許容差を逸脱した供試体の試験を実施</w:t>
      </w:r>
      <w:r w:rsidR="00AC11B1">
        <w:rPr>
          <w:rFonts w:hint="eastAsia"/>
        </w:rPr>
        <w:t>することができる。</w:t>
      </w:r>
      <w:r w:rsidR="00E41E38">
        <w:rPr>
          <w:rFonts w:hint="eastAsia"/>
        </w:rPr>
        <w:t>なお、</w:t>
      </w:r>
      <w:r w:rsidR="00AC11B1">
        <w:rPr>
          <w:rFonts w:hint="eastAsia"/>
        </w:rPr>
        <w:t>供試体の形状及び寸法の許容差の測定</w:t>
      </w:r>
      <w:r w:rsidR="00C9608A">
        <w:rPr>
          <w:rFonts w:hint="eastAsia"/>
        </w:rPr>
        <w:t>を</w:t>
      </w:r>
      <w:r w:rsidR="00AC11B1">
        <w:rPr>
          <w:rFonts w:hint="eastAsia"/>
        </w:rPr>
        <w:t>省略</w:t>
      </w:r>
      <w:r w:rsidR="00863BCD">
        <w:rPr>
          <w:rFonts w:hint="eastAsia"/>
        </w:rPr>
        <w:t>、又は許容差を逸脱した供試体</w:t>
      </w:r>
      <w:r w:rsidR="00C9608A">
        <w:rPr>
          <w:rFonts w:hint="eastAsia"/>
        </w:rPr>
        <w:t>試験を実施した</w:t>
      </w:r>
      <w:r w:rsidR="00AC11B1">
        <w:rPr>
          <w:rFonts w:hint="eastAsia"/>
        </w:rPr>
        <w:t>場合は、</w:t>
      </w:r>
      <w:r w:rsidR="006A7CC3">
        <w:rPr>
          <w:rFonts w:hint="eastAsia"/>
        </w:rPr>
        <w:t>試験結果通知書</w:t>
      </w:r>
      <w:r w:rsidR="00AC11B1">
        <w:rPr>
          <w:rFonts w:hint="eastAsia"/>
        </w:rPr>
        <w:t>に免責条項を記載</w:t>
      </w:r>
      <w:r w:rsidR="006A7CC3">
        <w:rPr>
          <w:rFonts w:hint="eastAsia"/>
        </w:rPr>
        <w:t>させていただきます</w:t>
      </w:r>
      <w:r w:rsidR="00AC11B1">
        <w:rPr>
          <w:rFonts w:hint="eastAsia"/>
        </w:rPr>
        <w:t>。</w:t>
      </w:r>
      <w:bookmarkEnd w:id="1"/>
    </w:p>
    <w:p w14:paraId="2E8ECDF5" w14:textId="77777777" w:rsidR="00123684" w:rsidRDefault="00123684" w:rsidP="00531BC0">
      <w:pPr>
        <w:autoSpaceDE w:val="0"/>
        <w:autoSpaceDN w:val="0"/>
      </w:pPr>
    </w:p>
    <w:p w14:paraId="5ED0A0E4" w14:textId="4F69F2A7" w:rsidR="00123684" w:rsidRDefault="00123684" w:rsidP="00531BC0">
      <w:pPr>
        <w:autoSpaceDE w:val="0"/>
        <w:autoSpaceDN w:val="0"/>
      </w:pPr>
      <w:r>
        <w:rPr>
          <w:rFonts w:hint="eastAsia"/>
        </w:rPr>
        <w:t>【免責条項】</w:t>
      </w:r>
    </w:p>
    <w:p w14:paraId="04B92FC3" w14:textId="7073E2BD" w:rsidR="00123684" w:rsidRDefault="00123684" w:rsidP="00531BC0">
      <w:pPr>
        <w:autoSpaceDE w:val="0"/>
        <w:autoSpaceDN w:val="0"/>
        <w:ind w:leftChars="100" w:left="210"/>
      </w:pPr>
      <w:r>
        <w:rPr>
          <w:rFonts w:hint="eastAsia"/>
        </w:rPr>
        <w:t>「当試験所は、顧客から持ち込まれた供試体について顧客との契約により</w:t>
      </w:r>
      <w:r w:rsidR="00863BCD">
        <w:rPr>
          <w:rFonts w:hint="eastAsia"/>
        </w:rPr>
        <w:t>、</w:t>
      </w:r>
      <w:r>
        <w:rPr>
          <w:rFonts w:hint="eastAsia"/>
        </w:rPr>
        <w:t>供試体の形状及び寸法の許容差の測定</w:t>
      </w:r>
      <w:r w:rsidR="00863BCD">
        <w:rPr>
          <w:rFonts w:hint="eastAsia"/>
        </w:rPr>
        <w:t>を</w:t>
      </w:r>
      <w:r>
        <w:rPr>
          <w:rFonts w:hint="eastAsia"/>
        </w:rPr>
        <w:t>省略</w:t>
      </w:r>
      <w:r w:rsidR="00863BCD">
        <w:rPr>
          <w:rFonts w:hint="eastAsia"/>
        </w:rPr>
        <w:t>（又は許容差を逸脱した供試体の試験を実施）</w:t>
      </w:r>
      <w:r>
        <w:rPr>
          <w:rFonts w:hint="eastAsia"/>
        </w:rPr>
        <w:t>している。また、当試験所は持ち込まれた供試体の圧縮（又は曲げ）強度試験を実施したもので、試験結果以外は如何なる責任も負わない。」</w:t>
      </w:r>
    </w:p>
    <w:p w14:paraId="14F96DE5" w14:textId="34175BCF" w:rsidR="00AC11B1" w:rsidRDefault="00AC11B1" w:rsidP="00531BC0">
      <w:pPr>
        <w:autoSpaceDE w:val="0"/>
        <w:autoSpaceDN w:val="0"/>
      </w:pPr>
    </w:p>
    <w:p w14:paraId="7F29DED3" w14:textId="48234E2A" w:rsidR="00AD759B" w:rsidRDefault="00AD759B" w:rsidP="00531BC0">
      <w:pPr>
        <w:autoSpaceDE w:val="0"/>
        <w:autoSpaceDN w:val="0"/>
        <w:ind w:firstLineChars="100" w:firstLine="210"/>
      </w:pPr>
      <w:r>
        <w:rPr>
          <w:rFonts w:hint="eastAsia"/>
        </w:rPr>
        <w:t>上記の内容に</w:t>
      </w:r>
      <w:r w:rsidR="00123684">
        <w:rPr>
          <w:rFonts w:hint="eastAsia"/>
        </w:rPr>
        <w:t>ついて</w:t>
      </w:r>
      <w:r>
        <w:rPr>
          <w:rFonts w:hint="eastAsia"/>
        </w:rPr>
        <w:t>、</w:t>
      </w:r>
    </w:p>
    <w:p w14:paraId="7C1DDCFE" w14:textId="77777777" w:rsidR="00AD759B" w:rsidRDefault="00AD759B" w:rsidP="00531BC0">
      <w:pPr>
        <w:autoSpaceDE w:val="0"/>
        <w:autoSpaceDN w:val="0"/>
      </w:pPr>
    </w:p>
    <w:p w14:paraId="5EF39CCB" w14:textId="665AAC62" w:rsidR="00AD759B" w:rsidRDefault="00AD759B" w:rsidP="00531BC0">
      <w:pPr>
        <w:autoSpaceDE w:val="0"/>
        <w:autoSpaceDN w:val="0"/>
      </w:pPr>
      <w:r>
        <w:rPr>
          <w:rFonts w:hint="eastAsia"/>
        </w:rPr>
        <w:t>「JIS</w:t>
      </w:r>
      <w:r>
        <w:t xml:space="preserve"> </w:t>
      </w:r>
      <w:r>
        <w:rPr>
          <w:rFonts w:hint="eastAsia"/>
        </w:rPr>
        <w:t>A</w:t>
      </w:r>
      <w:r>
        <w:t xml:space="preserve"> </w:t>
      </w:r>
      <w:r>
        <w:rPr>
          <w:rFonts w:hint="eastAsia"/>
        </w:rPr>
        <w:t>1132の5.5（又は6.4）の供試体の形状及び寸法の許容差の測定を省略する。また、供試体の形状及び寸法の許容差については試験依頼者（顧客）が責任を有する。」</w:t>
      </w:r>
    </w:p>
    <w:p w14:paraId="3F940AC3" w14:textId="20C72AF9" w:rsidR="00AD759B" w:rsidRDefault="00AD759B" w:rsidP="00531BC0">
      <w:pPr>
        <w:autoSpaceDE w:val="0"/>
        <w:autoSpaceDN w:val="0"/>
      </w:pPr>
    </w:p>
    <w:p w14:paraId="13C853CC" w14:textId="6F40287C" w:rsidR="00123684" w:rsidRDefault="00123684" w:rsidP="00531BC0">
      <w:pPr>
        <w:autoSpaceDE w:val="0"/>
        <w:autoSpaceDN w:val="0"/>
        <w:ind w:firstLineChars="100" w:firstLine="210"/>
      </w:pPr>
      <w:r>
        <w:rPr>
          <w:rFonts w:hint="eastAsia"/>
        </w:rPr>
        <w:t>ものとし、</w:t>
      </w:r>
    </w:p>
    <w:p w14:paraId="62E79DD5" w14:textId="6BBA87F2" w:rsidR="00AD759B" w:rsidRDefault="00AD759B" w:rsidP="00531BC0">
      <w:pPr>
        <w:autoSpaceDE w:val="0"/>
        <w:autoSpaceDN w:val="0"/>
        <w:ind w:firstLineChars="100" w:firstLine="210"/>
      </w:pPr>
      <w:r>
        <w:rPr>
          <w:rFonts w:hint="eastAsia"/>
        </w:rPr>
        <w:t>試験結果通知書への免責条項の記載について</w:t>
      </w:r>
      <w:r w:rsidR="00123684">
        <w:rPr>
          <w:rFonts w:hint="eastAsia"/>
        </w:rPr>
        <w:t>同意</w:t>
      </w:r>
      <w:r w:rsidR="00AB46AC">
        <w:rPr>
          <w:rFonts w:hint="eastAsia"/>
        </w:rPr>
        <w:t>いたします。</w:t>
      </w:r>
    </w:p>
    <w:p w14:paraId="6B98F226" w14:textId="77777777" w:rsidR="00AD759B" w:rsidRDefault="00AD759B" w:rsidP="00531BC0">
      <w:pPr>
        <w:autoSpaceDE w:val="0"/>
        <w:autoSpaceDN w:val="0"/>
      </w:pPr>
    </w:p>
    <w:p w14:paraId="5F148FF8" w14:textId="738B78D1" w:rsidR="00425AF2" w:rsidRDefault="0079723A" w:rsidP="00531BC0">
      <w:pPr>
        <w:autoSpaceDE w:val="0"/>
        <w:autoSpaceDN w:val="0"/>
        <w:ind w:rightChars="100" w:right="210"/>
        <w:jc w:val="right"/>
      </w:pPr>
      <w:r>
        <w:rPr>
          <w:rFonts w:hint="eastAsia"/>
        </w:rPr>
        <w:t>２０２</w:t>
      </w:r>
      <w:r w:rsidR="00514C58">
        <w:rPr>
          <w:rFonts w:hint="eastAsia"/>
        </w:rPr>
        <w:t>５</w:t>
      </w:r>
      <w:r w:rsidR="00425AF2">
        <w:rPr>
          <w:rFonts w:hint="eastAsia"/>
        </w:rPr>
        <w:t xml:space="preserve">年　</w:t>
      </w:r>
      <w:r w:rsidR="008A6BB3">
        <w:rPr>
          <w:rFonts w:hint="eastAsia"/>
        </w:rPr>
        <w:t xml:space="preserve">　</w:t>
      </w:r>
      <w:r w:rsidR="00425AF2">
        <w:rPr>
          <w:rFonts w:hint="eastAsia"/>
        </w:rPr>
        <w:t>月　　日</w:t>
      </w:r>
    </w:p>
    <w:p w14:paraId="5DACA568" w14:textId="77777777" w:rsidR="00FB0EA4" w:rsidRDefault="00FB0EA4" w:rsidP="00FB0EA4">
      <w:pPr>
        <w:autoSpaceDE w:val="0"/>
        <w:autoSpaceDN w:val="0"/>
      </w:pPr>
    </w:p>
    <w:p w14:paraId="1A3700BF" w14:textId="48A6E4BC" w:rsidR="00425AF2" w:rsidRDefault="00FB0EA4" w:rsidP="00514C58">
      <w:pPr>
        <w:wordWrap w:val="0"/>
        <w:autoSpaceDE w:val="0"/>
        <w:autoSpaceDN w:val="0"/>
        <w:ind w:rightChars="1500" w:right="3150"/>
        <w:jc w:val="right"/>
      </w:pPr>
      <w:r w:rsidRPr="00514C58">
        <w:rPr>
          <w:rFonts w:hint="eastAsia"/>
          <w:spacing w:val="42"/>
          <w:kern w:val="0"/>
          <w:fitText w:val="1680" w:id="-1678616064"/>
        </w:rPr>
        <w:t>商号又は名</w:t>
      </w:r>
      <w:r w:rsidRPr="00514C58">
        <w:rPr>
          <w:rFonts w:hint="eastAsia"/>
          <w:kern w:val="0"/>
          <w:fitText w:val="1680" w:id="-1678616064"/>
        </w:rPr>
        <w:t>称</w:t>
      </w:r>
      <w:r w:rsidR="00425AF2">
        <w:rPr>
          <w:rFonts w:hint="eastAsia"/>
        </w:rPr>
        <w:t>：</w:t>
      </w:r>
      <w:bookmarkStart w:id="2" w:name="_GoBack"/>
      <w:bookmarkEnd w:id="2"/>
    </w:p>
    <w:p w14:paraId="33943961" w14:textId="707021B4" w:rsidR="00425AF2" w:rsidRDefault="00FB0EA4" w:rsidP="002A5434">
      <w:pPr>
        <w:autoSpaceDE w:val="0"/>
        <w:autoSpaceDN w:val="0"/>
        <w:ind w:rightChars="100" w:right="210"/>
        <w:jc w:val="right"/>
      </w:pPr>
      <w:r>
        <w:rPr>
          <w:rFonts w:hint="eastAsia"/>
        </w:rPr>
        <w:t>代表者　職・</w:t>
      </w:r>
      <w:r w:rsidR="00425AF2">
        <w:rPr>
          <w:rFonts w:hint="eastAsia"/>
        </w:rPr>
        <w:t>氏名：</w:t>
      </w:r>
      <w:r w:rsidR="002A5434">
        <w:rPr>
          <w:rFonts w:hint="eastAsia"/>
        </w:rPr>
        <w:t xml:space="preserve">　</w:t>
      </w:r>
      <w:r w:rsidR="008A6BB3">
        <w:rPr>
          <w:rFonts w:hint="eastAsia"/>
        </w:rPr>
        <w:t xml:space="preserve">　</w:t>
      </w:r>
      <w:r w:rsidR="002A5434">
        <w:rPr>
          <w:rFonts w:hint="eastAsia"/>
        </w:rPr>
        <w:t xml:space="preserve">　　　　　　　　　　　</w:t>
      </w:r>
      <w:r w:rsidR="002A5434" w:rsidRPr="002A5434">
        <w:rPr>
          <w:rFonts w:ascii="ＭＳ ゴシック" w:eastAsia="ＭＳ ゴシック" w:hAnsi="ＭＳ ゴシック" w:cs="ＭＳ 明朝" w:hint="eastAsia"/>
          <w:color w:val="BFBFBF" w:themeColor="background1" w:themeShade="BF"/>
        </w:rPr>
        <w:t>㊞</w:t>
      </w:r>
    </w:p>
    <w:sectPr w:rsidR="00425AF2" w:rsidSect="00514C58">
      <w:headerReference w:type="default" r:id="rId6"/>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8A169" w14:textId="77777777" w:rsidR="00126FA0" w:rsidRDefault="00126FA0" w:rsidP="006A7CC3">
      <w:r>
        <w:separator/>
      </w:r>
    </w:p>
  </w:endnote>
  <w:endnote w:type="continuationSeparator" w:id="0">
    <w:p w14:paraId="59BB5207" w14:textId="77777777" w:rsidR="00126FA0" w:rsidRDefault="00126FA0" w:rsidP="006A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50332" w14:textId="77777777" w:rsidR="00126FA0" w:rsidRDefault="00126FA0" w:rsidP="006A7CC3">
      <w:r>
        <w:separator/>
      </w:r>
    </w:p>
  </w:footnote>
  <w:footnote w:type="continuationSeparator" w:id="0">
    <w:p w14:paraId="0E805CA0" w14:textId="77777777" w:rsidR="00126FA0" w:rsidRDefault="00126FA0" w:rsidP="006A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60C1" w14:textId="1DD68702" w:rsidR="00E41E38" w:rsidRPr="00FB0EA4" w:rsidRDefault="00E41E38" w:rsidP="006A7CC3">
    <w:pPr>
      <w:pStyle w:val="a3"/>
      <w:wordWrap w:val="0"/>
      <w:jc w:val="right"/>
      <w:rPr>
        <w:sz w:val="16"/>
        <w:szCs w:val="16"/>
      </w:rPr>
    </w:pPr>
    <w:r w:rsidRPr="00FB0EA4">
      <w:rPr>
        <w:rFonts w:hint="eastAsia"/>
        <w:sz w:val="16"/>
        <w:szCs w:val="16"/>
      </w:rPr>
      <w:t>公益財団法人群馬県建設技術センター　材料試験課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27"/>
    <w:rsid w:val="0000378E"/>
    <w:rsid w:val="00011198"/>
    <w:rsid w:val="000F2BE9"/>
    <w:rsid w:val="00123684"/>
    <w:rsid w:val="00126FA0"/>
    <w:rsid w:val="002A5434"/>
    <w:rsid w:val="00425AF2"/>
    <w:rsid w:val="00514C58"/>
    <w:rsid w:val="00531BC0"/>
    <w:rsid w:val="006A7CC3"/>
    <w:rsid w:val="0079723A"/>
    <w:rsid w:val="00863BCD"/>
    <w:rsid w:val="00872C27"/>
    <w:rsid w:val="008A6BB3"/>
    <w:rsid w:val="009229FB"/>
    <w:rsid w:val="00A04F75"/>
    <w:rsid w:val="00A6738A"/>
    <w:rsid w:val="00AB46AC"/>
    <w:rsid w:val="00AC11B1"/>
    <w:rsid w:val="00AD759B"/>
    <w:rsid w:val="00C00C57"/>
    <w:rsid w:val="00C60522"/>
    <w:rsid w:val="00C9608A"/>
    <w:rsid w:val="00E41E38"/>
    <w:rsid w:val="00E875D0"/>
    <w:rsid w:val="00FA5EEE"/>
    <w:rsid w:val="00FB0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8D6F4C"/>
  <w15:chartTrackingRefBased/>
  <w15:docId w15:val="{2D11CC66-9871-45BA-A76D-E093B08B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4C5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CC3"/>
    <w:pPr>
      <w:tabs>
        <w:tab w:val="center" w:pos="4252"/>
        <w:tab w:val="right" w:pos="8504"/>
      </w:tabs>
      <w:snapToGrid w:val="0"/>
    </w:pPr>
  </w:style>
  <w:style w:type="character" w:customStyle="1" w:styleId="a4">
    <w:name w:val="ヘッダー (文字)"/>
    <w:basedOn w:val="a0"/>
    <w:link w:val="a3"/>
    <w:uiPriority w:val="99"/>
    <w:rsid w:val="006A7CC3"/>
    <w:rPr>
      <w:rFonts w:ascii="HG丸ｺﾞｼｯｸM-PRO" w:eastAsia="HG丸ｺﾞｼｯｸM-PRO"/>
    </w:rPr>
  </w:style>
  <w:style w:type="paragraph" w:styleId="a5">
    <w:name w:val="footer"/>
    <w:basedOn w:val="a"/>
    <w:link w:val="a6"/>
    <w:uiPriority w:val="99"/>
    <w:unhideWhenUsed/>
    <w:rsid w:val="006A7CC3"/>
    <w:pPr>
      <w:tabs>
        <w:tab w:val="center" w:pos="4252"/>
        <w:tab w:val="right" w:pos="8504"/>
      </w:tabs>
      <w:snapToGrid w:val="0"/>
    </w:pPr>
  </w:style>
  <w:style w:type="character" w:customStyle="1" w:styleId="a6">
    <w:name w:val="フッター (文字)"/>
    <w:basedOn w:val="a0"/>
    <w:link w:val="a5"/>
    <w:uiPriority w:val="99"/>
    <w:rsid w:val="006A7CC3"/>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2023-01-13T04:57:00Z</cp:lastPrinted>
  <dcterms:created xsi:type="dcterms:W3CDTF">2021-02-19T07:10:00Z</dcterms:created>
  <dcterms:modified xsi:type="dcterms:W3CDTF">2025-01-27T01:25:00Z</dcterms:modified>
</cp:coreProperties>
</file>